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55B9A">
      <w:pPr>
        <w:adjustRightInd w:val="0"/>
        <w:spacing w:before="24" w:beforeLines="10" w:line="400" w:lineRule="exact"/>
        <w:rPr>
          <w:rFonts w:ascii="宋体" w:hAnsi="宋体"/>
          <w:b/>
          <w:bCs/>
          <w:spacing w:val="80"/>
          <w:sz w:val="30"/>
        </w:rPr>
      </w:pPr>
    </w:p>
    <w:p w14:paraId="31512667">
      <w:pPr>
        <w:pStyle w:val="2"/>
        <w:spacing w:line="240" w:lineRule="auto"/>
        <w:ind w:left="4382" w:leftChars="251" w:hanging="3855" w:hangingChars="800"/>
        <w:jc w:val="center"/>
        <w:rPr>
          <w:sz w:val="40"/>
          <w:szCs w:val="56"/>
        </w:rPr>
      </w:pPr>
      <w:r>
        <w:rPr>
          <w:rFonts w:hint="eastAsia"/>
          <w:sz w:val="48"/>
          <w:szCs w:val="48"/>
        </w:rPr>
        <w:t>对外技术合作单位合格供方遴选文件</w:t>
      </w:r>
    </w:p>
    <w:p w14:paraId="517884F7">
      <w:pPr>
        <w:widowControl/>
        <w:adjustRightInd w:val="0"/>
        <w:snapToGrid w:val="0"/>
        <w:spacing w:line="360" w:lineRule="auto"/>
        <w:rPr>
          <w:b/>
          <w:sz w:val="36"/>
          <w:szCs w:val="32"/>
        </w:rPr>
      </w:pPr>
    </w:p>
    <w:p w14:paraId="5D529C3E">
      <w:pPr>
        <w:widowControl/>
        <w:adjustRightInd w:val="0"/>
        <w:snapToGrid w:val="0"/>
        <w:spacing w:line="360" w:lineRule="auto"/>
        <w:ind w:left="2525" w:leftChars="342" w:hanging="1807" w:hangingChars="500"/>
        <w:rPr>
          <w:b/>
          <w:sz w:val="36"/>
          <w:szCs w:val="32"/>
        </w:rPr>
      </w:pPr>
      <w:r>
        <w:rPr>
          <w:rFonts w:hint="eastAsia"/>
          <w:b/>
          <w:sz w:val="36"/>
          <w:szCs w:val="32"/>
        </w:rPr>
        <w:t>项目名称：广西城规勘测科技有限公司2025~2027年度对外技术合作单位</w:t>
      </w:r>
      <w:r>
        <w:rPr>
          <w:rFonts w:hint="eastAsia"/>
          <w:b/>
          <w:sz w:val="36"/>
          <w:szCs w:val="32"/>
          <w:lang w:val="en-US" w:eastAsia="zh-CN"/>
        </w:rPr>
        <w:t>补录（第一次）</w:t>
      </w:r>
      <w:r>
        <w:rPr>
          <w:rFonts w:hint="eastAsia"/>
          <w:b/>
          <w:sz w:val="36"/>
          <w:szCs w:val="32"/>
        </w:rPr>
        <w:t>合格供方遴选</w:t>
      </w:r>
    </w:p>
    <w:p w14:paraId="16E470DF">
      <w:pPr>
        <w:adjustRightInd w:val="0"/>
        <w:snapToGrid w:val="0"/>
        <w:spacing w:line="360" w:lineRule="auto"/>
        <w:ind w:firstLine="723" w:firstLineChars="200"/>
        <w:rPr>
          <w:b/>
          <w:sz w:val="36"/>
          <w:szCs w:val="32"/>
          <w:u w:val="single"/>
        </w:rPr>
      </w:pPr>
      <w:r>
        <w:rPr>
          <w:rFonts w:hint="eastAsia"/>
          <w:b/>
          <w:sz w:val="36"/>
          <w:szCs w:val="32"/>
        </w:rPr>
        <w:t>项目编号：2025-CKLX-01</w:t>
      </w:r>
    </w:p>
    <w:p w14:paraId="016A969C">
      <w:pPr>
        <w:adjustRightInd w:val="0"/>
        <w:snapToGrid w:val="0"/>
        <w:spacing w:line="360" w:lineRule="auto"/>
        <w:jc w:val="center"/>
        <w:rPr>
          <w:b/>
          <w:sz w:val="36"/>
        </w:rPr>
      </w:pPr>
    </w:p>
    <w:p w14:paraId="03D811B6">
      <w:pPr>
        <w:pStyle w:val="8"/>
        <w:rPr>
          <w:b/>
          <w:sz w:val="36"/>
        </w:rPr>
      </w:pPr>
    </w:p>
    <w:p w14:paraId="0F023CA4">
      <w:pPr>
        <w:rPr>
          <w:b/>
          <w:sz w:val="36"/>
        </w:rPr>
      </w:pPr>
    </w:p>
    <w:p w14:paraId="3A7BAEBE">
      <w:pPr>
        <w:pStyle w:val="8"/>
        <w:rPr>
          <w:b/>
          <w:sz w:val="36"/>
        </w:rPr>
      </w:pPr>
    </w:p>
    <w:p w14:paraId="2B346DDC">
      <w:pPr>
        <w:rPr>
          <w:b/>
          <w:sz w:val="36"/>
        </w:rPr>
      </w:pPr>
    </w:p>
    <w:p w14:paraId="1A668D81">
      <w:pPr>
        <w:pStyle w:val="8"/>
        <w:rPr>
          <w:b/>
          <w:sz w:val="36"/>
        </w:rPr>
      </w:pPr>
    </w:p>
    <w:p w14:paraId="1082E976">
      <w:pPr>
        <w:adjustRightInd w:val="0"/>
        <w:snapToGrid w:val="0"/>
        <w:spacing w:line="360" w:lineRule="auto"/>
        <w:ind w:firstLine="1084" w:firstLineChars="300"/>
        <w:rPr>
          <w:b/>
          <w:sz w:val="36"/>
          <w:szCs w:val="32"/>
        </w:rPr>
      </w:pPr>
      <w:r>
        <w:rPr>
          <w:rFonts w:hint="eastAsia"/>
          <w:b/>
          <w:sz w:val="36"/>
          <w:szCs w:val="32"/>
        </w:rPr>
        <w:t>采购人：广西城规勘测科技有限公司</w:t>
      </w:r>
    </w:p>
    <w:p w14:paraId="0E38E60A">
      <w:pPr>
        <w:adjustRightInd w:val="0"/>
        <w:snapToGrid w:val="0"/>
        <w:spacing w:line="360" w:lineRule="auto"/>
        <w:jc w:val="center"/>
        <w:rPr>
          <w:b/>
          <w:bCs/>
          <w:kern w:val="0"/>
          <w:sz w:val="36"/>
          <w:szCs w:val="52"/>
          <w:lang w:val="zh-CN"/>
        </w:rPr>
      </w:pPr>
      <w:r>
        <w:rPr>
          <w:b/>
          <w:sz w:val="36"/>
          <w:szCs w:val="32"/>
        </w:rPr>
        <w:t>202</w:t>
      </w:r>
      <w:r>
        <w:rPr>
          <w:rFonts w:hint="eastAsia"/>
          <w:b/>
          <w:sz w:val="36"/>
          <w:szCs w:val="32"/>
          <w:lang w:val="en-US" w:eastAsia="zh-CN"/>
        </w:rPr>
        <w:t>6</w:t>
      </w:r>
      <w:r>
        <w:rPr>
          <w:rFonts w:hint="eastAsia"/>
          <w:b/>
          <w:sz w:val="36"/>
          <w:szCs w:val="32"/>
        </w:rPr>
        <w:t>年</w:t>
      </w:r>
      <w:r>
        <w:rPr>
          <w:rFonts w:hint="eastAsia"/>
          <w:b/>
          <w:sz w:val="36"/>
          <w:szCs w:val="32"/>
          <w:lang w:val="en-US" w:eastAsia="zh-CN"/>
        </w:rPr>
        <w:t>8</w:t>
      </w:r>
      <w:r>
        <w:rPr>
          <w:rFonts w:hint="eastAsia"/>
          <w:b/>
          <w:sz w:val="36"/>
          <w:szCs w:val="32"/>
        </w:rPr>
        <w:t>月</w:t>
      </w:r>
      <w:r>
        <w:rPr>
          <w:rFonts w:hint="eastAsia"/>
          <w:b/>
          <w:sz w:val="36"/>
          <w:szCs w:val="32"/>
          <w:lang w:val="en-US" w:eastAsia="zh-CN"/>
        </w:rPr>
        <w:t>13</w:t>
      </w:r>
      <w:r>
        <w:rPr>
          <w:b/>
          <w:sz w:val="36"/>
          <w:szCs w:val="32"/>
        </w:rPr>
        <w:t>日</w:t>
      </w:r>
    </w:p>
    <w:p w14:paraId="74C324D0">
      <w:pPr>
        <w:widowControl/>
        <w:spacing w:line="360" w:lineRule="auto"/>
        <w:jc w:val="left"/>
        <w:rPr>
          <w:b/>
          <w:bCs/>
          <w:kern w:val="0"/>
          <w:sz w:val="36"/>
          <w:szCs w:val="52"/>
          <w:lang w:val="zh-CN"/>
        </w:rPr>
        <w:sectPr>
          <w:headerReference r:id="rId3" w:type="default"/>
          <w:footerReference r:id="rId4" w:type="default"/>
          <w:pgSz w:w="11906" w:h="16838"/>
          <w:pgMar w:top="1440" w:right="1080" w:bottom="1440" w:left="1080" w:header="720" w:footer="720" w:gutter="0"/>
          <w:cols w:space="720" w:num="1"/>
        </w:sectPr>
      </w:pPr>
      <w:r>
        <w:rPr>
          <w:rFonts w:hint="eastAsia"/>
          <w:b/>
          <w:bCs/>
          <w:kern w:val="0"/>
          <w:sz w:val="36"/>
          <w:szCs w:val="52"/>
          <w:lang w:val="zh-CN"/>
        </w:rPr>
        <w:t xml:space="preserve"> </w:t>
      </w:r>
      <w:r>
        <w:rPr>
          <w:b/>
          <w:bCs/>
          <w:kern w:val="0"/>
          <w:sz w:val="36"/>
          <w:szCs w:val="52"/>
          <w:lang w:val="zh-CN"/>
        </w:rPr>
        <w:t xml:space="preserve"> </w:t>
      </w:r>
      <w:bookmarkStart w:id="76" w:name="_GoBack"/>
      <w:bookmarkEnd w:id="76"/>
    </w:p>
    <w:p w14:paraId="4BC9A00E">
      <w:pPr>
        <w:tabs>
          <w:tab w:val="left" w:pos="993"/>
        </w:tabs>
        <w:spacing w:line="360" w:lineRule="auto"/>
        <w:jc w:val="center"/>
        <w:rPr>
          <w:rFonts w:ascii="宋体" w:hAnsi="宋体" w:cs="宋体"/>
          <w:b/>
          <w:sz w:val="44"/>
          <w:szCs w:val="44"/>
        </w:rPr>
      </w:pPr>
      <w:r>
        <w:rPr>
          <w:rFonts w:hint="eastAsia" w:ascii="宋体" w:hAnsi="宋体" w:cs="宋体"/>
          <w:b/>
          <w:sz w:val="44"/>
          <w:szCs w:val="44"/>
        </w:rPr>
        <w:t>目  录</w:t>
      </w:r>
    </w:p>
    <w:p w14:paraId="4D04CF25">
      <w:pPr>
        <w:pStyle w:val="16"/>
        <w:tabs>
          <w:tab w:val="right" w:leader="underscore" w:pos="8640"/>
        </w:tabs>
        <w:spacing w:line="480" w:lineRule="auto"/>
        <w:rPr>
          <w:rFonts w:ascii="宋体" w:hAnsi="宋体" w:cs="宋体"/>
          <w:b/>
          <w:bCs/>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TOC \o "1-3" \h \z \u </w:instrText>
      </w:r>
      <w:r>
        <w:rPr>
          <w:rFonts w:hint="eastAsia" w:ascii="宋体" w:hAnsi="宋体" w:cs="宋体"/>
          <w:sz w:val="28"/>
          <w:szCs w:val="28"/>
        </w:rPr>
        <w:fldChar w:fldCharType="separate"/>
      </w:r>
      <w:r>
        <w:fldChar w:fldCharType="begin"/>
      </w:r>
      <w:r>
        <w:instrText xml:space="preserve"> HYPERLINK \l "_Toc24682" </w:instrText>
      </w:r>
      <w:r>
        <w:fldChar w:fldCharType="separate"/>
      </w:r>
      <w:r>
        <w:rPr>
          <w:rFonts w:hint="eastAsia" w:ascii="宋体" w:hAnsi="宋体" w:cs="宋体"/>
          <w:b/>
          <w:bCs/>
          <w:sz w:val="28"/>
          <w:szCs w:val="28"/>
        </w:rPr>
        <w:t>第一章 遴选公告</w:t>
      </w:r>
      <w:r>
        <w:rPr>
          <w:rFonts w:hint="eastAsia" w:ascii="宋体" w:hAnsi="宋体" w:cs="宋体"/>
          <w:b/>
          <w:bCs/>
          <w:sz w:val="28"/>
          <w:szCs w:val="28"/>
        </w:rPr>
        <w:tab/>
      </w:r>
      <w:r>
        <w:rPr>
          <w:rFonts w:hint="eastAsia" w:ascii="宋体" w:hAnsi="宋体" w:cs="宋体"/>
          <w:b/>
          <w:bCs/>
          <w:sz w:val="28"/>
          <w:szCs w:val="28"/>
        </w:rPr>
        <w:t>1</w:t>
      </w:r>
      <w:r>
        <w:rPr>
          <w:rFonts w:hint="eastAsia" w:ascii="宋体" w:hAnsi="宋体" w:cs="宋体"/>
          <w:b/>
          <w:bCs/>
          <w:sz w:val="28"/>
          <w:szCs w:val="28"/>
        </w:rPr>
        <w:fldChar w:fldCharType="end"/>
      </w:r>
    </w:p>
    <w:p w14:paraId="0D782441">
      <w:pPr>
        <w:pStyle w:val="16"/>
        <w:tabs>
          <w:tab w:val="right" w:leader="underscore" w:pos="8640"/>
        </w:tabs>
        <w:spacing w:line="480" w:lineRule="auto"/>
        <w:rPr>
          <w:rFonts w:ascii="宋体" w:hAnsi="宋体" w:cs="宋体"/>
          <w:b/>
          <w:bCs/>
          <w:sz w:val="28"/>
          <w:szCs w:val="28"/>
        </w:rPr>
      </w:pPr>
      <w:r>
        <w:fldChar w:fldCharType="begin"/>
      </w:r>
      <w:r>
        <w:instrText xml:space="preserve"> HYPERLINK \l "_Toc29542" </w:instrText>
      </w:r>
      <w:r>
        <w:fldChar w:fldCharType="separate"/>
      </w:r>
      <w:r>
        <w:rPr>
          <w:rFonts w:hint="eastAsia" w:ascii="宋体" w:hAnsi="宋体" w:cs="宋体"/>
          <w:b/>
          <w:bCs/>
          <w:sz w:val="28"/>
          <w:szCs w:val="28"/>
        </w:rPr>
        <w:t>第二章 供应商须知</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_Toc29542 </w:instrText>
      </w:r>
      <w:r>
        <w:rPr>
          <w:rFonts w:hint="eastAsia" w:ascii="宋体" w:hAnsi="宋体" w:cs="宋体"/>
          <w:b/>
          <w:bCs/>
          <w:sz w:val="28"/>
          <w:szCs w:val="28"/>
        </w:rPr>
        <w:fldChar w:fldCharType="separate"/>
      </w:r>
      <w:r>
        <w:rPr>
          <w:rFonts w:hint="eastAsia" w:ascii="宋体" w:hAnsi="宋体" w:cs="宋体"/>
          <w:b/>
          <w:bCs/>
          <w:sz w:val="28"/>
          <w:szCs w:val="28"/>
        </w:rPr>
        <w:t>5</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3C26C587">
      <w:pPr>
        <w:pStyle w:val="16"/>
        <w:tabs>
          <w:tab w:val="right" w:leader="underscore" w:pos="8640"/>
        </w:tabs>
        <w:spacing w:line="480" w:lineRule="auto"/>
        <w:rPr>
          <w:rFonts w:ascii="宋体" w:hAnsi="宋体" w:cs="宋体"/>
          <w:b/>
          <w:bCs/>
          <w:sz w:val="28"/>
          <w:szCs w:val="28"/>
        </w:rPr>
      </w:pPr>
      <w:r>
        <w:fldChar w:fldCharType="begin"/>
      </w:r>
      <w:r>
        <w:instrText xml:space="preserve"> HYPERLINK \l "_Toc1127" </w:instrText>
      </w:r>
      <w:r>
        <w:fldChar w:fldCharType="separate"/>
      </w:r>
      <w:r>
        <w:rPr>
          <w:rFonts w:hint="eastAsia" w:ascii="宋体" w:hAnsi="宋体" w:cs="宋体"/>
          <w:b/>
          <w:bCs/>
          <w:sz w:val="28"/>
          <w:szCs w:val="28"/>
        </w:rPr>
        <w:t>第三章 遴选审查办法</w:t>
      </w:r>
      <w:r>
        <w:rPr>
          <w:rFonts w:hint="eastAsia" w:ascii="宋体" w:hAnsi="宋体" w:cs="宋体"/>
          <w:b/>
          <w:bCs/>
          <w:sz w:val="28"/>
          <w:szCs w:val="28"/>
        </w:rPr>
        <w:tab/>
      </w:r>
      <w:r>
        <w:rPr>
          <w:rFonts w:hint="eastAsia" w:ascii="宋体" w:hAnsi="宋体" w:cs="宋体"/>
          <w:b/>
          <w:bCs/>
          <w:sz w:val="28"/>
          <w:szCs w:val="28"/>
        </w:rPr>
        <w:t>1</w:t>
      </w:r>
      <w:r>
        <w:rPr>
          <w:rFonts w:hint="eastAsia" w:ascii="宋体" w:hAnsi="宋体" w:cs="宋体"/>
          <w:b/>
          <w:bCs/>
          <w:sz w:val="28"/>
          <w:szCs w:val="28"/>
        </w:rPr>
        <w:fldChar w:fldCharType="end"/>
      </w:r>
      <w:r>
        <w:rPr>
          <w:rFonts w:hint="eastAsia" w:ascii="宋体" w:hAnsi="宋体" w:cs="宋体"/>
          <w:b/>
          <w:bCs/>
          <w:sz w:val="28"/>
          <w:szCs w:val="28"/>
        </w:rPr>
        <w:t>1</w:t>
      </w:r>
    </w:p>
    <w:p w14:paraId="2CB1130A">
      <w:pPr>
        <w:pStyle w:val="16"/>
        <w:tabs>
          <w:tab w:val="right" w:leader="underscore" w:pos="8640"/>
        </w:tabs>
        <w:spacing w:line="480" w:lineRule="auto"/>
        <w:rPr>
          <w:rFonts w:ascii="宋体" w:hAnsi="宋体" w:cs="宋体"/>
          <w:b/>
          <w:bCs/>
          <w:sz w:val="28"/>
          <w:szCs w:val="28"/>
        </w:rPr>
      </w:pPr>
      <w:r>
        <w:fldChar w:fldCharType="begin"/>
      </w:r>
      <w:r>
        <w:instrText xml:space="preserve"> HYPERLINK \l "_Toc21387" </w:instrText>
      </w:r>
      <w:r>
        <w:fldChar w:fldCharType="separate"/>
      </w:r>
      <w:r>
        <w:rPr>
          <w:rFonts w:hint="eastAsia" w:ascii="宋体" w:hAnsi="宋体" w:cs="宋体"/>
          <w:b/>
          <w:bCs/>
          <w:sz w:val="28"/>
          <w:szCs w:val="28"/>
        </w:rPr>
        <w:t>第四章 采</w:t>
      </w:r>
      <w:bookmarkStart w:id="0" w:name="_Hlt51521972"/>
      <w:bookmarkStart w:id="1" w:name="_Hlt51521973"/>
      <w:r>
        <w:rPr>
          <w:rFonts w:hint="eastAsia" w:ascii="宋体" w:hAnsi="宋体" w:cs="宋体"/>
          <w:b/>
          <w:bCs/>
          <w:sz w:val="28"/>
          <w:szCs w:val="28"/>
        </w:rPr>
        <w:t>购</w:t>
      </w:r>
      <w:bookmarkEnd w:id="0"/>
      <w:bookmarkEnd w:id="1"/>
      <w:r>
        <w:rPr>
          <w:rFonts w:hint="eastAsia" w:ascii="宋体" w:hAnsi="宋体" w:cs="宋体"/>
          <w:b/>
          <w:bCs/>
          <w:sz w:val="28"/>
          <w:szCs w:val="28"/>
        </w:rPr>
        <w:t>需求</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_Toc21387 </w:instrText>
      </w:r>
      <w:r>
        <w:rPr>
          <w:rFonts w:hint="eastAsia" w:ascii="宋体" w:hAnsi="宋体" w:cs="宋体"/>
          <w:b/>
          <w:bCs/>
          <w:sz w:val="28"/>
          <w:szCs w:val="28"/>
        </w:rPr>
        <w:fldChar w:fldCharType="separate"/>
      </w:r>
      <w:r>
        <w:rPr>
          <w:rFonts w:hint="eastAsia" w:ascii="宋体" w:hAnsi="宋体" w:cs="宋体"/>
          <w:b/>
          <w:bCs/>
          <w:sz w:val="28"/>
          <w:szCs w:val="28"/>
        </w:rPr>
        <w:t>15</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47A32AC4">
      <w:pPr>
        <w:pStyle w:val="16"/>
        <w:tabs>
          <w:tab w:val="right" w:leader="underscore" w:pos="8640"/>
        </w:tabs>
        <w:spacing w:line="480" w:lineRule="auto"/>
        <w:rPr>
          <w:rFonts w:ascii="宋体" w:hAnsi="宋体" w:cs="宋体"/>
          <w:b/>
          <w:bCs/>
          <w:sz w:val="28"/>
          <w:szCs w:val="28"/>
        </w:rPr>
      </w:pPr>
      <w:r>
        <w:fldChar w:fldCharType="begin"/>
      </w:r>
      <w:r>
        <w:instrText xml:space="preserve"> HYPERLINK \l "_Toc14884" </w:instrText>
      </w:r>
      <w:r>
        <w:fldChar w:fldCharType="separate"/>
      </w:r>
      <w:r>
        <w:rPr>
          <w:rFonts w:hint="eastAsia" w:ascii="宋体" w:hAnsi="宋体" w:cs="宋体"/>
          <w:b/>
          <w:bCs/>
          <w:sz w:val="28"/>
          <w:szCs w:val="28"/>
        </w:rPr>
        <w:t>第五章 遴选响应文件格式</w:t>
      </w:r>
      <w:r>
        <w:rPr>
          <w:rFonts w:hint="eastAsia" w:ascii="宋体" w:hAnsi="宋体" w:cs="宋体"/>
          <w:b/>
          <w:bCs/>
          <w:sz w:val="28"/>
          <w:szCs w:val="28"/>
        </w:rPr>
        <w:tab/>
      </w:r>
      <w:r>
        <w:rPr>
          <w:rFonts w:hint="eastAsia" w:ascii="宋体" w:hAnsi="宋体" w:cs="宋体"/>
          <w:b/>
          <w:bCs/>
          <w:sz w:val="28"/>
          <w:szCs w:val="28"/>
        </w:rPr>
        <w:fldChar w:fldCharType="begin"/>
      </w:r>
      <w:r>
        <w:rPr>
          <w:rFonts w:hint="eastAsia" w:ascii="宋体" w:hAnsi="宋体" w:cs="宋体"/>
          <w:b/>
          <w:bCs/>
          <w:sz w:val="28"/>
          <w:szCs w:val="28"/>
        </w:rPr>
        <w:instrText xml:space="preserve"> PAGEREF _Toc14884 </w:instrText>
      </w:r>
      <w:r>
        <w:rPr>
          <w:rFonts w:hint="eastAsia" w:ascii="宋体" w:hAnsi="宋体" w:cs="宋体"/>
          <w:b/>
          <w:bCs/>
          <w:sz w:val="28"/>
          <w:szCs w:val="28"/>
        </w:rPr>
        <w:fldChar w:fldCharType="separate"/>
      </w:r>
      <w:r>
        <w:rPr>
          <w:rFonts w:hint="eastAsia" w:ascii="宋体" w:hAnsi="宋体" w:cs="宋体"/>
          <w:b/>
          <w:bCs/>
          <w:sz w:val="28"/>
          <w:szCs w:val="28"/>
        </w:rPr>
        <w:t>17</w:t>
      </w:r>
      <w:r>
        <w:rPr>
          <w:rFonts w:hint="eastAsia" w:ascii="宋体" w:hAnsi="宋体" w:cs="宋体"/>
          <w:b/>
          <w:bCs/>
          <w:sz w:val="28"/>
          <w:szCs w:val="28"/>
        </w:rPr>
        <w:fldChar w:fldCharType="end"/>
      </w:r>
      <w:r>
        <w:rPr>
          <w:rFonts w:hint="eastAsia" w:ascii="宋体" w:hAnsi="宋体" w:cs="宋体"/>
          <w:b/>
          <w:bCs/>
          <w:sz w:val="28"/>
          <w:szCs w:val="28"/>
        </w:rPr>
        <w:fldChar w:fldCharType="end"/>
      </w:r>
    </w:p>
    <w:p w14:paraId="76BC945B">
      <w:pPr>
        <w:tabs>
          <w:tab w:val="left" w:pos="993"/>
        </w:tabs>
        <w:spacing w:line="480" w:lineRule="auto"/>
        <w:rPr>
          <w:rFonts w:ascii="宋体" w:hAnsi="宋体" w:cs="宋体"/>
          <w:sz w:val="28"/>
          <w:szCs w:val="28"/>
        </w:rPr>
        <w:sectPr>
          <w:footerReference r:id="rId5" w:type="default"/>
          <w:pgSz w:w="11906" w:h="16838"/>
          <w:pgMar w:top="1440" w:right="1466" w:bottom="1440" w:left="1800" w:header="851" w:footer="992" w:gutter="0"/>
          <w:pgNumType w:fmt="upperRoman" w:start="1"/>
          <w:cols w:space="720" w:num="1"/>
          <w:docGrid w:type="lines" w:linePitch="312" w:charSpace="0"/>
        </w:sectPr>
      </w:pPr>
      <w:r>
        <w:rPr>
          <w:rFonts w:hint="eastAsia" w:ascii="宋体" w:hAnsi="宋体" w:cs="宋体"/>
          <w:sz w:val="28"/>
          <w:szCs w:val="28"/>
        </w:rPr>
        <w:fldChar w:fldCharType="end"/>
      </w:r>
    </w:p>
    <w:p w14:paraId="67D3328D">
      <w:pPr>
        <w:pStyle w:val="2"/>
        <w:spacing w:before="0" w:after="0" w:line="360" w:lineRule="auto"/>
        <w:jc w:val="center"/>
        <w:rPr>
          <w:rFonts w:ascii="宋体" w:hAnsi="宋体" w:cs="宋体"/>
        </w:rPr>
      </w:pPr>
      <w:r>
        <w:rPr>
          <w:rFonts w:hint="eastAsia" w:ascii="宋体" w:hAnsi="宋体" w:cs="宋体"/>
        </w:rPr>
        <w:t>第一章 遴选公告</w:t>
      </w:r>
    </w:p>
    <w:p w14:paraId="7478AE9D">
      <w:pPr>
        <w:pStyle w:val="16"/>
      </w:pPr>
    </w:p>
    <w:p w14:paraId="62FFB78E">
      <w:pPr>
        <w:pStyle w:val="30"/>
        <w:spacing w:line="400" w:lineRule="exact"/>
        <w:ind w:firstLine="0" w:firstLineChars="0"/>
        <w:rPr>
          <w:rFonts w:cs="宋体"/>
          <w:b/>
          <w:bCs/>
          <w:kern w:val="0"/>
        </w:rPr>
      </w:pPr>
      <w:bookmarkStart w:id="2" w:name="_Toc28359002"/>
      <w:bookmarkStart w:id="3" w:name="_Toc35393790"/>
      <w:bookmarkStart w:id="4" w:name="_Toc28359079"/>
      <w:bookmarkStart w:id="5" w:name="_Toc35393621"/>
      <w:bookmarkStart w:id="6" w:name="_Hlk24379207"/>
      <w:r>
        <w:rPr>
          <w:rFonts w:hint="eastAsia" w:cs="宋体"/>
          <w:b/>
          <w:bCs/>
          <w:kern w:val="0"/>
        </w:rPr>
        <w:t>一、项目基本情况</w:t>
      </w:r>
      <w:bookmarkEnd w:id="2"/>
      <w:bookmarkEnd w:id="3"/>
      <w:bookmarkEnd w:id="4"/>
      <w:bookmarkEnd w:id="5"/>
    </w:p>
    <w:bookmarkEnd w:id="6"/>
    <w:p w14:paraId="442D8F41">
      <w:pPr>
        <w:pStyle w:val="30"/>
        <w:spacing w:line="400" w:lineRule="exact"/>
        <w:ind w:firstLine="422"/>
        <w:rPr>
          <w:rFonts w:cs="宋体"/>
          <w:kern w:val="0"/>
        </w:rPr>
      </w:pPr>
      <w:bookmarkStart w:id="7" w:name="_Toc31328"/>
      <w:bookmarkStart w:id="8" w:name="_Toc482173652"/>
      <w:r>
        <w:rPr>
          <w:rFonts w:hint="eastAsia" w:cs="宋体"/>
          <w:b/>
          <w:bCs/>
          <w:kern w:val="0"/>
        </w:rPr>
        <w:t>项目编号：</w:t>
      </w:r>
      <w:r>
        <w:rPr>
          <w:rFonts w:hint="eastAsia" w:cs="宋体"/>
          <w:kern w:val="0"/>
        </w:rPr>
        <w:t>2025-CKLX-01</w:t>
      </w:r>
    </w:p>
    <w:p w14:paraId="1F259F5E">
      <w:pPr>
        <w:pStyle w:val="30"/>
        <w:spacing w:line="400" w:lineRule="exact"/>
        <w:ind w:left="1474" w:leftChars="200" w:hanging="1054" w:hangingChars="500"/>
        <w:rPr>
          <w:rFonts w:cs="宋体"/>
          <w:kern w:val="0"/>
        </w:rPr>
      </w:pPr>
      <w:r>
        <w:rPr>
          <w:rFonts w:hint="eastAsia" w:cs="宋体"/>
          <w:b/>
          <w:bCs/>
          <w:kern w:val="0"/>
        </w:rPr>
        <w:t>项目名称：</w:t>
      </w:r>
      <w:r>
        <w:rPr>
          <w:rFonts w:hint="eastAsia" w:ascii="Times New Roman" w:hAnsi="Times New Roman"/>
        </w:rPr>
        <w:t>广西城规勘测科技有限公司2025~2027年度对外技术合作单位</w:t>
      </w:r>
      <w:r>
        <w:rPr>
          <w:rFonts w:hint="eastAsia" w:ascii="Times New Roman" w:hAnsi="Times New Roman"/>
          <w:lang w:val="en-US" w:eastAsia="zh-CN"/>
        </w:rPr>
        <w:t>补录（第一次）</w:t>
      </w:r>
      <w:r>
        <w:rPr>
          <w:rFonts w:hint="eastAsia" w:ascii="Times New Roman" w:hAnsi="Times New Roman"/>
        </w:rPr>
        <w:t>合格供方遴选</w:t>
      </w:r>
    </w:p>
    <w:p w14:paraId="60243B94">
      <w:pPr>
        <w:pStyle w:val="30"/>
        <w:spacing w:line="400" w:lineRule="exact"/>
        <w:ind w:firstLine="422"/>
        <w:rPr>
          <w:rFonts w:cs="宋体"/>
          <w:kern w:val="0"/>
        </w:rPr>
      </w:pPr>
      <w:r>
        <w:rPr>
          <w:rFonts w:hint="eastAsia" w:cs="宋体"/>
          <w:b/>
          <w:bCs/>
          <w:kern w:val="0"/>
        </w:rPr>
        <w:t>采购方式：</w:t>
      </w:r>
      <w:r>
        <w:rPr>
          <w:rFonts w:hint="eastAsia" w:cs="宋体"/>
          <w:kern w:val="0"/>
        </w:rPr>
        <w:t xml:space="preserve"> </w:t>
      </w:r>
      <w:r>
        <w:rPr>
          <w:rFonts w:hint="eastAsia" w:cs="宋体"/>
          <w:kern w:val="0"/>
        </w:rPr>
        <w:sym w:font="Wingdings 2" w:char="0052"/>
      </w:r>
      <w:r>
        <w:rPr>
          <w:rFonts w:hint="eastAsia" w:cs="宋体"/>
          <w:kern w:val="0"/>
        </w:rPr>
        <w:t>公开遴选</w:t>
      </w:r>
    </w:p>
    <w:bookmarkEnd w:id="7"/>
    <w:bookmarkEnd w:id="8"/>
    <w:p w14:paraId="09BBC7DE">
      <w:pPr>
        <w:pStyle w:val="30"/>
        <w:spacing w:line="400" w:lineRule="exact"/>
        <w:ind w:firstLine="422"/>
        <w:rPr>
          <w:rFonts w:ascii="Times New Roman" w:hAnsi="Times New Roman"/>
        </w:rPr>
      </w:pPr>
      <w:bookmarkStart w:id="9" w:name="_Toc515744789"/>
      <w:bookmarkStart w:id="10" w:name="_Toc3975"/>
      <w:bookmarkStart w:id="11" w:name="_Toc7024"/>
      <w:bookmarkStart w:id="12" w:name="_Toc2583679"/>
      <w:bookmarkStart w:id="13" w:name="_Toc375"/>
      <w:bookmarkStart w:id="14" w:name="_Toc28358990"/>
      <w:bookmarkStart w:id="15" w:name="_Toc35393607"/>
      <w:bookmarkStart w:id="16" w:name="_Toc35393776"/>
      <w:bookmarkStart w:id="17" w:name="_Toc28359067"/>
      <w:bookmarkStart w:id="18" w:name="_Toc482173654"/>
      <w:bookmarkStart w:id="19" w:name="_Toc30425"/>
      <w:r>
        <w:rPr>
          <w:rFonts w:hint="eastAsia" w:cs="宋体"/>
          <w:b/>
          <w:bCs/>
          <w:kern w:val="0"/>
        </w:rPr>
        <w:t>采购需求：</w:t>
      </w:r>
      <w:r>
        <w:rPr>
          <w:rFonts w:hint="eastAsia" w:ascii="Times New Roman" w:hAnsi="Times New Roman"/>
        </w:rPr>
        <w:t>本项目分</w:t>
      </w:r>
      <w:r>
        <w:rPr>
          <w:rFonts w:hint="eastAsia" w:ascii="Times New Roman" w:hAnsi="Times New Roman"/>
          <w:lang w:val="en-US" w:eastAsia="zh-CN"/>
        </w:rPr>
        <w:t>13</w:t>
      </w:r>
      <w:r>
        <w:rPr>
          <w:rFonts w:hint="eastAsia" w:ascii="Times New Roman" w:hAnsi="Times New Roman"/>
        </w:rPr>
        <w:t>个标段。</w:t>
      </w:r>
    </w:p>
    <w:tbl>
      <w:tblPr>
        <w:tblStyle w:val="22"/>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25"/>
        <w:gridCol w:w="4459"/>
        <w:gridCol w:w="2077"/>
      </w:tblGrid>
      <w:tr w14:paraId="590B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14:paraId="3006A018">
            <w:pPr>
              <w:pStyle w:val="8"/>
              <w:spacing w:line="360" w:lineRule="exact"/>
              <w:jc w:val="center"/>
              <w:rPr>
                <w:rFonts w:ascii="宋体" w:hAnsi="宋体" w:cs="宋体"/>
                <w:sz w:val="21"/>
                <w:szCs w:val="21"/>
              </w:rPr>
            </w:pPr>
            <w:r>
              <w:rPr>
                <w:rFonts w:hint="eastAsia" w:ascii="宋体" w:hAnsi="宋体" w:cs="宋体"/>
                <w:sz w:val="21"/>
                <w:szCs w:val="21"/>
              </w:rPr>
              <w:t>序号</w:t>
            </w:r>
          </w:p>
        </w:tc>
        <w:tc>
          <w:tcPr>
            <w:tcW w:w="925" w:type="dxa"/>
            <w:vAlign w:val="center"/>
          </w:tcPr>
          <w:p w14:paraId="491586EA">
            <w:pPr>
              <w:pStyle w:val="8"/>
              <w:spacing w:line="360" w:lineRule="exact"/>
              <w:jc w:val="center"/>
              <w:rPr>
                <w:rFonts w:ascii="宋体" w:hAnsi="宋体" w:cs="宋体"/>
                <w:sz w:val="21"/>
                <w:szCs w:val="21"/>
              </w:rPr>
            </w:pPr>
            <w:r>
              <w:rPr>
                <w:rFonts w:hint="eastAsia" w:ascii="宋体" w:hAnsi="宋体" w:cs="宋体"/>
                <w:sz w:val="21"/>
                <w:szCs w:val="21"/>
              </w:rPr>
              <w:t>标段</w:t>
            </w:r>
          </w:p>
        </w:tc>
        <w:tc>
          <w:tcPr>
            <w:tcW w:w="4459" w:type="dxa"/>
            <w:vAlign w:val="center"/>
          </w:tcPr>
          <w:p w14:paraId="3CFF3BCD">
            <w:pPr>
              <w:ind w:firstLine="840" w:firstLineChars="400"/>
              <w:rPr>
                <w:rFonts w:ascii="宋体" w:hAnsi="宋体" w:cs="宋体"/>
                <w:szCs w:val="21"/>
              </w:rPr>
            </w:pPr>
            <w:r>
              <w:rPr>
                <w:rFonts w:hint="eastAsia" w:ascii="宋体" w:hAnsi="宋体" w:cs="宋体"/>
                <w:szCs w:val="21"/>
              </w:rPr>
              <w:t>技术合作类型名称</w:t>
            </w:r>
          </w:p>
        </w:tc>
        <w:tc>
          <w:tcPr>
            <w:tcW w:w="2077" w:type="dxa"/>
            <w:vAlign w:val="center"/>
          </w:tcPr>
          <w:p w14:paraId="381E0860">
            <w:pPr>
              <w:pStyle w:val="8"/>
              <w:spacing w:line="360" w:lineRule="exact"/>
              <w:jc w:val="center"/>
              <w:rPr>
                <w:rFonts w:ascii="宋体" w:hAnsi="宋体" w:cs="宋体"/>
                <w:sz w:val="21"/>
                <w:szCs w:val="21"/>
              </w:rPr>
            </w:pPr>
            <w:r>
              <w:rPr>
                <w:rFonts w:hint="eastAsia" w:ascii="宋体" w:hAnsi="宋体" w:cs="宋体"/>
                <w:sz w:val="21"/>
                <w:szCs w:val="21"/>
              </w:rPr>
              <w:t>服务期限</w:t>
            </w:r>
          </w:p>
        </w:tc>
      </w:tr>
      <w:tr w14:paraId="131E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14:paraId="2A2F4D8C">
            <w:pPr>
              <w:pStyle w:val="8"/>
              <w:spacing w:line="360" w:lineRule="exact"/>
              <w:jc w:val="center"/>
              <w:rPr>
                <w:rFonts w:ascii="宋体" w:hAnsi="宋体" w:cs="宋体"/>
                <w:sz w:val="21"/>
                <w:szCs w:val="21"/>
              </w:rPr>
            </w:pPr>
            <w:r>
              <w:rPr>
                <w:rFonts w:hint="eastAsia" w:ascii="宋体" w:hAnsi="宋体" w:cs="宋体"/>
                <w:sz w:val="21"/>
                <w:szCs w:val="21"/>
              </w:rPr>
              <w:t>1</w:t>
            </w:r>
          </w:p>
        </w:tc>
        <w:tc>
          <w:tcPr>
            <w:tcW w:w="925" w:type="dxa"/>
            <w:vAlign w:val="center"/>
          </w:tcPr>
          <w:p w14:paraId="5D74DAFF">
            <w:pPr>
              <w:pStyle w:val="8"/>
              <w:spacing w:line="360" w:lineRule="exact"/>
              <w:jc w:val="center"/>
              <w:rPr>
                <w:rFonts w:ascii="宋体" w:hAnsi="宋体" w:cs="宋体"/>
                <w:sz w:val="21"/>
                <w:szCs w:val="21"/>
              </w:rPr>
            </w:pPr>
            <w:r>
              <w:rPr>
                <w:rFonts w:hint="eastAsia" w:ascii="宋体" w:hAnsi="宋体" w:cs="宋体"/>
                <w:sz w:val="21"/>
                <w:szCs w:val="21"/>
              </w:rPr>
              <w:t>A</w:t>
            </w:r>
          </w:p>
        </w:tc>
        <w:tc>
          <w:tcPr>
            <w:tcW w:w="4459" w:type="dxa"/>
            <w:vAlign w:val="center"/>
          </w:tcPr>
          <w:p w14:paraId="1605E82A">
            <w:pPr>
              <w:jc w:val="left"/>
              <w:rPr>
                <w:rFonts w:ascii="宋体" w:hAnsi="宋体" w:cs="宋体"/>
                <w:szCs w:val="21"/>
              </w:rPr>
            </w:pPr>
            <w:r>
              <w:rPr>
                <w:rFonts w:hint="eastAsia" w:ascii="宋体" w:hAnsi="宋体" w:cs="宋体"/>
                <w:szCs w:val="21"/>
              </w:rPr>
              <w:t>测绘</w:t>
            </w:r>
            <w:r>
              <w:rPr>
                <w:rFonts w:hint="eastAsia" w:ascii="宋体" w:hAnsi="宋体" w:cs="宋体"/>
                <w:szCs w:val="21"/>
                <w:lang w:val="en-US" w:eastAsia="zh-CN"/>
              </w:rPr>
              <w:t>地理信息</w:t>
            </w:r>
            <w:r>
              <w:rPr>
                <w:rFonts w:hint="eastAsia" w:ascii="宋体" w:hAnsi="宋体" w:cs="宋体"/>
                <w:szCs w:val="21"/>
              </w:rPr>
              <w:t>类</w:t>
            </w:r>
          </w:p>
        </w:tc>
        <w:tc>
          <w:tcPr>
            <w:tcW w:w="2077" w:type="dxa"/>
            <w:vMerge w:val="restart"/>
            <w:vAlign w:val="center"/>
          </w:tcPr>
          <w:p w14:paraId="655200F5">
            <w:pPr>
              <w:pStyle w:val="8"/>
              <w:spacing w:line="360" w:lineRule="exact"/>
              <w:jc w:val="center"/>
              <w:rPr>
                <w:rFonts w:ascii="宋体" w:hAnsi="宋体" w:cs="宋体"/>
                <w:sz w:val="21"/>
                <w:szCs w:val="21"/>
              </w:rPr>
            </w:pPr>
            <w:r>
              <w:rPr>
                <w:rFonts w:hint="eastAsia" w:ascii="宋体" w:hAnsi="宋体" w:cs="宋体"/>
                <w:sz w:val="21"/>
                <w:szCs w:val="21"/>
              </w:rPr>
              <w:t>2</w:t>
            </w:r>
            <w:r>
              <w:rPr>
                <w:rFonts w:ascii="宋体" w:hAnsi="宋体" w:cs="宋体"/>
                <w:sz w:val="21"/>
                <w:szCs w:val="21"/>
              </w:rPr>
              <w:t>02</w:t>
            </w:r>
            <w:r>
              <w:rPr>
                <w:rFonts w:hint="eastAsia" w:ascii="宋体" w:hAnsi="宋体" w:cs="宋体"/>
                <w:sz w:val="21"/>
                <w:szCs w:val="21"/>
              </w:rPr>
              <w:t>5年4月1日~2</w:t>
            </w:r>
            <w:r>
              <w:rPr>
                <w:rFonts w:ascii="宋体" w:hAnsi="宋体" w:cs="宋体"/>
                <w:sz w:val="21"/>
                <w:szCs w:val="21"/>
              </w:rPr>
              <w:t>02</w:t>
            </w:r>
            <w:r>
              <w:rPr>
                <w:rFonts w:hint="eastAsia" w:ascii="宋体" w:hAnsi="宋体" w:cs="宋体"/>
                <w:sz w:val="21"/>
                <w:szCs w:val="21"/>
              </w:rPr>
              <w:t>7年3月31日</w:t>
            </w:r>
          </w:p>
        </w:tc>
      </w:tr>
      <w:tr w14:paraId="12C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6E4357B6">
            <w:pPr>
              <w:pStyle w:val="8"/>
              <w:spacing w:line="360" w:lineRule="exact"/>
              <w:jc w:val="center"/>
              <w:rPr>
                <w:rFonts w:ascii="宋体" w:hAnsi="宋体" w:cs="宋体"/>
                <w:sz w:val="21"/>
                <w:szCs w:val="21"/>
              </w:rPr>
            </w:pPr>
            <w:r>
              <w:rPr>
                <w:rFonts w:hint="eastAsia" w:ascii="宋体" w:hAnsi="宋体" w:cs="宋体"/>
                <w:sz w:val="21"/>
                <w:szCs w:val="21"/>
              </w:rPr>
              <w:t>2</w:t>
            </w:r>
          </w:p>
        </w:tc>
        <w:tc>
          <w:tcPr>
            <w:tcW w:w="925" w:type="dxa"/>
            <w:vAlign w:val="center"/>
          </w:tcPr>
          <w:p w14:paraId="66F66FB6">
            <w:pPr>
              <w:pStyle w:val="8"/>
              <w:spacing w:line="360" w:lineRule="exact"/>
              <w:jc w:val="center"/>
              <w:rPr>
                <w:rFonts w:ascii="宋体" w:hAnsi="宋体" w:cs="宋体"/>
                <w:sz w:val="21"/>
                <w:szCs w:val="21"/>
              </w:rPr>
            </w:pPr>
            <w:r>
              <w:rPr>
                <w:rFonts w:hint="eastAsia" w:ascii="宋体" w:hAnsi="宋体" w:cs="宋体"/>
                <w:sz w:val="21"/>
                <w:szCs w:val="21"/>
              </w:rPr>
              <w:t>B</w:t>
            </w:r>
          </w:p>
        </w:tc>
        <w:tc>
          <w:tcPr>
            <w:tcW w:w="4459" w:type="dxa"/>
            <w:vAlign w:val="center"/>
          </w:tcPr>
          <w:p w14:paraId="05A5723A">
            <w:pPr>
              <w:jc w:val="left"/>
              <w:rPr>
                <w:rFonts w:ascii="宋体" w:hAnsi="宋体" w:cs="宋体"/>
                <w:szCs w:val="21"/>
              </w:rPr>
            </w:pPr>
            <w:r>
              <w:rPr>
                <w:rFonts w:hint="eastAsia" w:ascii="宋体" w:hAnsi="宋体" w:cs="宋体"/>
                <w:szCs w:val="21"/>
              </w:rPr>
              <w:t>自然资源调查监测类</w:t>
            </w:r>
          </w:p>
        </w:tc>
        <w:tc>
          <w:tcPr>
            <w:tcW w:w="2077" w:type="dxa"/>
            <w:vMerge w:val="continue"/>
            <w:vAlign w:val="center"/>
          </w:tcPr>
          <w:p w14:paraId="1FE487A4">
            <w:pPr>
              <w:pStyle w:val="8"/>
              <w:spacing w:line="360" w:lineRule="exact"/>
              <w:jc w:val="center"/>
              <w:rPr>
                <w:rFonts w:ascii="宋体" w:hAnsi="宋体" w:cs="宋体"/>
                <w:sz w:val="21"/>
                <w:szCs w:val="21"/>
              </w:rPr>
            </w:pPr>
          </w:p>
        </w:tc>
      </w:tr>
      <w:tr w14:paraId="45FE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38F25F5E">
            <w:pPr>
              <w:pStyle w:val="8"/>
              <w:spacing w:line="360" w:lineRule="exact"/>
              <w:jc w:val="center"/>
              <w:rPr>
                <w:rFonts w:ascii="宋体" w:hAnsi="宋体" w:cs="宋体"/>
                <w:sz w:val="21"/>
                <w:szCs w:val="21"/>
              </w:rPr>
            </w:pPr>
            <w:r>
              <w:rPr>
                <w:rFonts w:hint="eastAsia" w:ascii="宋体" w:hAnsi="宋体" w:cs="宋体"/>
                <w:sz w:val="21"/>
                <w:szCs w:val="21"/>
              </w:rPr>
              <w:t>3</w:t>
            </w:r>
          </w:p>
        </w:tc>
        <w:tc>
          <w:tcPr>
            <w:tcW w:w="925" w:type="dxa"/>
            <w:vAlign w:val="center"/>
          </w:tcPr>
          <w:p w14:paraId="434F40D5">
            <w:pPr>
              <w:pStyle w:val="8"/>
              <w:spacing w:line="360" w:lineRule="exact"/>
              <w:jc w:val="center"/>
              <w:rPr>
                <w:rFonts w:ascii="宋体" w:hAnsi="宋体" w:cs="宋体"/>
                <w:sz w:val="21"/>
                <w:szCs w:val="21"/>
              </w:rPr>
            </w:pPr>
            <w:r>
              <w:rPr>
                <w:rFonts w:hint="eastAsia" w:ascii="宋体" w:hAnsi="宋体" w:cs="宋体"/>
                <w:sz w:val="21"/>
                <w:szCs w:val="21"/>
              </w:rPr>
              <w:t>C</w:t>
            </w:r>
          </w:p>
        </w:tc>
        <w:tc>
          <w:tcPr>
            <w:tcW w:w="4459" w:type="dxa"/>
            <w:vAlign w:val="center"/>
          </w:tcPr>
          <w:p w14:paraId="276A293C">
            <w:pPr>
              <w:jc w:val="left"/>
              <w:rPr>
                <w:rFonts w:ascii="宋体" w:hAnsi="宋体" w:cs="宋体"/>
                <w:szCs w:val="21"/>
              </w:rPr>
            </w:pPr>
            <w:r>
              <w:rPr>
                <w:rFonts w:hint="eastAsia" w:ascii="宋体" w:hAnsi="宋体" w:cs="宋体"/>
                <w:szCs w:val="21"/>
              </w:rPr>
              <w:t>土地规划类</w:t>
            </w:r>
          </w:p>
        </w:tc>
        <w:tc>
          <w:tcPr>
            <w:tcW w:w="2077" w:type="dxa"/>
            <w:vMerge w:val="continue"/>
            <w:vAlign w:val="center"/>
          </w:tcPr>
          <w:p w14:paraId="625BD502">
            <w:pPr>
              <w:pStyle w:val="8"/>
              <w:spacing w:line="360" w:lineRule="exact"/>
              <w:jc w:val="center"/>
              <w:rPr>
                <w:rFonts w:ascii="宋体" w:hAnsi="宋体" w:cs="宋体"/>
                <w:sz w:val="21"/>
                <w:szCs w:val="21"/>
              </w:rPr>
            </w:pPr>
          </w:p>
        </w:tc>
      </w:tr>
      <w:tr w14:paraId="4F8A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4E2911CF">
            <w:pPr>
              <w:pStyle w:val="8"/>
              <w:spacing w:line="360" w:lineRule="exact"/>
              <w:jc w:val="center"/>
              <w:rPr>
                <w:rFonts w:ascii="宋体" w:hAnsi="宋体" w:cs="宋体"/>
                <w:sz w:val="21"/>
                <w:szCs w:val="21"/>
              </w:rPr>
            </w:pPr>
            <w:r>
              <w:rPr>
                <w:rFonts w:hint="eastAsia" w:ascii="宋体" w:hAnsi="宋体" w:cs="宋体"/>
                <w:sz w:val="21"/>
                <w:szCs w:val="21"/>
              </w:rPr>
              <w:t>4</w:t>
            </w:r>
          </w:p>
        </w:tc>
        <w:tc>
          <w:tcPr>
            <w:tcW w:w="925" w:type="dxa"/>
            <w:vAlign w:val="center"/>
          </w:tcPr>
          <w:p w14:paraId="68DB60A6">
            <w:pPr>
              <w:pStyle w:val="8"/>
              <w:spacing w:line="360" w:lineRule="exact"/>
              <w:jc w:val="center"/>
              <w:rPr>
                <w:rFonts w:ascii="宋体" w:hAnsi="宋体" w:cs="宋体"/>
                <w:sz w:val="21"/>
                <w:szCs w:val="21"/>
              </w:rPr>
            </w:pPr>
            <w:r>
              <w:rPr>
                <w:rFonts w:hint="eastAsia" w:ascii="宋体" w:hAnsi="宋体" w:cs="宋体"/>
                <w:sz w:val="21"/>
                <w:szCs w:val="21"/>
              </w:rPr>
              <w:t>D</w:t>
            </w:r>
            <w:r>
              <w:rPr>
                <w:rFonts w:ascii="宋体" w:hAnsi="宋体" w:cs="宋体"/>
                <w:sz w:val="21"/>
                <w:szCs w:val="21"/>
              </w:rPr>
              <w:t xml:space="preserve"> </w:t>
            </w:r>
          </w:p>
        </w:tc>
        <w:tc>
          <w:tcPr>
            <w:tcW w:w="4459" w:type="dxa"/>
            <w:vAlign w:val="center"/>
          </w:tcPr>
          <w:p w14:paraId="4F1C5BC6">
            <w:pPr>
              <w:jc w:val="left"/>
              <w:rPr>
                <w:rFonts w:ascii="宋体" w:hAnsi="宋体" w:cs="宋体"/>
                <w:szCs w:val="21"/>
              </w:rPr>
            </w:pPr>
            <w:r>
              <w:rPr>
                <w:rFonts w:hint="eastAsia" w:ascii="宋体" w:hAnsi="宋体" w:cs="宋体"/>
                <w:szCs w:val="21"/>
              </w:rPr>
              <w:t>检验检测类</w:t>
            </w:r>
          </w:p>
        </w:tc>
        <w:tc>
          <w:tcPr>
            <w:tcW w:w="2077" w:type="dxa"/>
            <w:vMerge w:val="continue"/>
            <w:vAlign w:val="center"/>
          </w:tcPr>
          <w:p w14:paraId="536B0218">
            <w:pPr>
              <w:pStyle w:val="8"/>
              <w:spacing w:line="360" w:lineRule="exact"/>
              <w:jc w:val="center"/>
              <w:rPr>
                <w:rFonts w:ascii="宋体" w:hAnsi="宋体" w:cs="宋体"/>
                <w:sz w:val="21"/>
                <w:szCs w:val="21"/>
              </w:rPr>
            </w:pPr>
          </w:p>
        </w:tc>
      </w:tr>
      <w:tr w14:paraId="7BD1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14D9C2FD">
            <w:pPr>
              <w:pStyle w:val="8"/>
              <w:spacing w:line="360" w:lineRule="exact"/>
              <w:jc w:val="center"/>
              <w:rPr>
                <w:rFonts w:ascii="宋体" w:hAnsi="宋体" w:cs="宋体"/>
                <w:sz w:val="21"/>
                <w:szCs w:val="21"/>
              </w:rPr>
            </w:pPr>
            <w:r>
              <w:rPr>
                <w:rFonts w:hint="eastAsia" w:ascii="宋体" w:hAnsi="宋体" w:cs="宋体"/>
                <w:sz w:val="21"/>
                <w:szCs w:val="21"/>
              </w:rPr>
              <w:t>5</w:t>
            </w:r>
          </w:p>
        </w:tc>
        <w:tc>
          <w:tcPr>
            <w:tcW w:w="925" w:type="dxa"/>
            <w:vAlign w:val="center"/>
          </w:tcPr>
          <w:p w14:paraId="75C42EBC">
            <w:pPr>
              <w:pStyle w:val="8"/>
              <w:spacing w:line="360" w:lineRule="exact"/>
              <w:jc w:val="center"/>
              <w:rPr>
                <w:rFonts w:ascii="宋体" w:hAnsi="宋体" w:cs="宋体"/>
                <w:sz w:val="21"/>
                <w:szCs w:val="21"/>
              </w:rPr>
            </w:pPr>
            <w:r>
              <w:rPr>
                <w:rFonts w:hint="eastAsia" w:ascii="宋体" w:hAnsi="宋体" w:cs="宋体"/>
                <w:sz w:val="21"/>
                <w:szCs w:val="21"/>
              </w:rPr>
              <w:t>E</w:t>
            </w:r>
          </w:p>
        </w:tc>
        <w:tc>
          <w:tcPr>
            <w:tcW w:w="4459" w:type="dxa"/>
            <w:vAlign w:val="center"/>
          </w:tcPr>
          <w:p w14:paraId="20E44935">
            <w:pPr>
              <w:jc w:val="left"/>
              <w:rPr>
                <w:rFonts w:ascii="宋体" w:hAnsi="宋体" w:cs="宋体"/>
                <w:szCs w:val="21"/>
              </w:rPr>
            </w:pPr>
            <w:r>
              <w:rPr>
                <w:rFonts w:hint="eastAsia" w:ascii="宋体" w:hAnsi="宋体" w:cs="宋体"/>
                <w:szCs w:val="21"/>
              </w:rPr>
              <w:t>计算机软硬件及网络服务类</w:t>
            </w:r>
          </w:p>
        </w:tc>
        <w:tc>
          <w:tcPr>
            <w:tcW w:w="2077" w:type="dxa"/>
            <w:vMerge w:val="continue"/>
            <w:vAlign w:val="center"/>
          </w:tcPr>
          <w:p w14:paraId="13098B42">
            <w:pPr>
              <w:pStyle w:val="8"/>
              <w:spacing w:line="360" w:lineRule="exact"/>
              <w:jc w:val="center"/>
              <w:rPr>
                <w:rFonts w:ascii="宋体" w:hAnsi="宋体" w:cs="宋体"/>
                <w:sz w:val="21"/>
                <w:szCs w:val="21"/>
              </w:rPr>
            </w:pPr>
          </w:p>
        </w:tc>
      </w:tr>
      <w:tr w14:paraId="0B0C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761C0A0D">
            <w:pPr>
              <w:pStyle w:val="8"/>
              <w:spacing w:line="360" w:lineRule="exact"/>
              <w:jc w:val="center"/>
              <w:rPr>
                <w:rFonts w:ascii="宋体" w:hAnsi="宋体" w:cs="宋体"/>
                <w:sz w:val="21"/>
                <w:szCs w:val="21"/>
              </w:rPr>
            </w:pPr>
            <w:r>
              <w:rPr>
                <w:rFonts w:hint="eastAsia" w:ascii="宋体" w:hAnsi="宋体" w:cs="宋体"/>
                <w:sz w:val="21"/>
                <w:szCs w:val="21"/>
              </w:rPr>
              <w:t>6</w:t>
            </w:r>
          </w:p>
        </w:tc>
        <w:tc>
          <w:tcPr>
            <w:tcW w:w="925" w:type="dxa"/>
            <w:vAlign w:val="center"/>
          </w:tcPr>
          <w:p w14:paraId="5547C3DD">
            <w:pPr>
              <w:pStyle w:val="8"/>
              <w:spacing w:line="360" w:lineRule="exact"/>
              <w:jc w:val="center"/>
              <w:rPr>
                <w:rFonts w:ascii="宋体" w:hAnsi="宋体" w:cs="宋体"/>
                <w:sz w:val="21"/>
                <w:szCs w:val="21"/>
              </w:rPr>
            </w:pPr>
            <w:r>
              <w:rPr>
                <w:rFonts w:hint="eastAsia" w:ascii="宋体" w:hAnsi="宋体" w:cs="宋体"/>
                <w:sz w:val="21"/>
                <w:szCs w:val="21"/>
              </w:rPr>
              <w:t>F</w:t>
            </w:r>
          </w:p>
        </w:tc>
        <w:tc>
          <w:tcPr>
            <w:tcW w:w="4459" w:type="dxa"/>
            <w:vAlign w:val="center"/>
          </w:tcPr>
          <w:p w14:paraId="0AB1B419">
            <w:pPr>
              <w:jc w:val="left"/>
              <w:rPr>
                <w:rFonts w:ascii="宋体" w:hAnsi="宋体" w:cs="宋体"/>
                <w:szCs w:val="21"/>
              </w:rPr>
            </w:pPr>
            <w:r>
              <w:rPr>
                <w:rFonts w:hint="eastAsia" w:ascii="宋体" w:hAnsi="宋体" w:cs="宋体"/>
                <w:szCs w:val="21"/>
              </w:rPr>
              <w:t>全过程工程咨询类</w:t>
            </w:r>
          </w:p>
        </w:tc>
        <w:tc>
          <w:tcPr>
            <w:tcW w:w="2077" w:type="dxa"/>
            <w:vMerge w:val="continue"/>
            <w:vAlign w:val="center"/>
          </w:tcPr>
          <w:p w14:paraId="74989962">
            <w:pPr>
              <w:pStyle w:val="8"/>
              <w:spacing w:line="360" w:lineRule="exact"/>
              <w:jc w:val="center"/>
              <w:rPr>
                <w:rFonts w:ascii="宋体" w:hAnsi="宋体" w:cs="宋体"/>
                <w:sz w:val="21"/>
                <w:szCs w:val="21"/>
              </w:rPr>
            </w:pPr>
          </w:p>
        </w:tc>
      </w:tr>
      <w:tr w14:paraId="2664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6D1FDB24">
            <w:pPr>
              <w:pStyle w:val="8"/>
              <w:spacing w:line="360" w:lineRule="exact"/>
              <w:jc w:val="center"/>
              <w:rPr>
                <w:rFonts w:ascii="宋体" w:hAnsi="宋体" w:cs="宋体"/>
                <w:sz w:val="21"/>
                <w:szCs w:val="21"/>
              </w:rPr>
            </w:pPr>
            <w:r>
              <w:rPr>
                <w:rFonts w:hint="eastAsia" w:ascii="宋体" w:hAnsi="宋体" w:cs="宋体"/>
                <w:sz w:val="21"/>
                <w:szCs w:val="21"/>
              </w:rPr>
              <w:t>7</w:t>
            </w:r>
          </w:p>
        </w:tc>
        <w:tc>
          <w:tcPr>
            <w:tcW w:w="925" w:type="dxa"/>
            <w:vAlign w:val="center"/>
          </w:tcPr>
          <w:p w14:paraId="71A02872">
            <w:pPr>
              <w:pStyle w:val="8"/>
              <w:spacing w:line="360" w:lineRule="exact"/>
              <w:jc w:val="center"/>
              <w:rPr>
                <w:rFonts w:ascii="宋体" w:hAnsi="宋体" w:cs="宋体"/>
                <w:sz w:val="21"/>
                <w:szCs w:val="21"/>
              </w:rPr>
            </w:pPr>
            <w:r>
              <w:rPr>
                <w:rFonts w:hint="eastAsia" w:ascii="宋体" w:hAnsi="宋体" w:cs="宋体"/>
                <w:sz w:val="21"/>
                <w:szCs w:val="21"/>
              </w:rPr>
              <w:t>G</w:t>
            </w:r>
          </w:p>
        </w:tc>
        <w:tc>
          <w:tcPr>
            <w:tcW w:w="4459" w:type="dxa"/>
            <w:vAlign w:val="center"/>
          </w:tcPr>
          <w:p w14:paraId="314DA504">
            <w:pPr>
              <w:jc w:val="left"/>
              <w:rPr>
                <w:rFonts w:ascii="宋体" w:hAnsi="宋体" w:cs="宋体"/>
                <w:szCs w:val="21"/>
              </w:rPr>
            </w:pPr>
            <w:r>
              <w:rPr>
                <w:rFonts w:hint="eastAsia" w:ascii="宋体" w:hAnsi="宋体" w:cs="宋体"/>
                <w:szCs w:val="21"/>
              </w:rPr>
              <w:t>前期咨询类</w:t>
            </w:r>
          </w:p>
        </w:tc>
        <w:tc>
          <w:tcPr>
            <w:tcW w:w="2077" w:type="dxa"/>
            <w:vMerge w:val="continue"/>
            <w:vAlign w:val="center"/>
          </w:tcPr>
          <w:p w14:paraId="6315A39F">
            <w:pPr>
              <w:pStyle w:val="8"/>
              <w:spacing w:line="360" w:lineRule="exact"/>
              <w:jc w:val="center"/>
              <w:rPr>
                <w:rFonts w:ascii="宋体" w:hAnsi="宋体" w:cs="宋体"/>
                <w:sz w:val="21"/>
                <w:szCs w:val="21"/>
              </w:rPr>
            </w:pPr>
          </w:p>
        </w:tc>
      </w:tr>
      <w:tr w14:paraId="576D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04C917E5">
            <w:pPr>
              <w:pStyle w:val="8"/>
              <w:spacing w:line="360" w:lineRule="exact"/>
              <w:jc w:val="center"/>
              <w:rPr>
                <w:rFonts w:ascii="宋体" w:hAnsi="宋体" w:cs="宋体"/>
                <w:sz w:val="21"/>
                <w:szCs w:val="21"/>
              </w:rPr>
            </w:pPr>
            <w:r>
              <w:rPr>
                <w:rFonts w:hint="eastAsia" w:ascii="宋体" w:hAnsi="宋体" w:cs="宋体"/>
                <w:sz w:val="21"/>
                <w:szCs w:val="21"/>
              </w:rPr>
              <w:t>8</w:t>
            </w:r>
          </w:p>
        </w:tc>
        <w:tc>
          <w:tcPr>
            <w:tcW w:w="925" w:type="dxa"/>
            <w:vAlign w:val="center"/>
          </w:tcPr>
          <w:p w14:paraId="65AD8BE0">
            <w:pPr>
              <w:pStyle w:val="8"/>
              <w:spacing w:line="360" w:lineRule="exact"/>
              <w:jc w:val="center"/>
              <w:rPr>
                <w:rFonts w:ascii="宋体" w:hAnsi="宋体" w:cs="宋体"/>
                <w:sz w:val="21"/>
                <w:szCs w:val="21"/>
              </w:rPr>
            </w:pPr>
            <w:r>
              <w:rPr>
                <w:rFonts w:hint="eastAsia" w:ascii="宋体" w:hAnsi="宋体" w:cs="宋体"/>
                <w:sz w:val="21"/>
                <w:szCs w:val="21"/>
              </w:rPr>
              <w:t>H</w:t>
            </w:r>
          </w:p>
        </w:tc>
        <w:tc>
          <w:tcPr>
            <w:tcW w:w="4459" w:type="dxa"/>
            <w:vAlign w:val="center"/>
          </w:tcPr>
          <w:p w14:paraId="13E6E2E6">
            <w:pPr>
              <w:jc w:val="left"/>
              <w:rPr>
                <w:rFonts w:ascii="宋体" w:hAnsi="宋体" w:cs="宋体"/>
                <w:szCs w:val="21"/>
              </w:rPr>
            </w:pPr>
            <w:r>
              <w:rPr>
                <w:rFonts w:ascii="宋体" w:hAnsi="宋体" w:cs="宋体"/>
                <w:szCs w:val="21"/>
              </w:rPr>
              <w:t>档案整理类</w:t>
            </w:r>
          </w:p>
        </w:tc>
        <w:tc>
          <w:tcPr>
            <w:tcW w:w="2077" w:type="dxa"/>
            <w:vMerge w:val="continue"/>
            <w:vAlign w:val="center"/>
          </w:tcPr>
          <w:p w14:paraId="649C6FCA">
            <w:pPr>
              <w:pStyle w:val="8"/>
              <w:spacing w:line="360" w:lineRule="exact"/>
              <w:jc w:val="center"/>
              <w:rPr>
                <w:rFonts w:ascii="宋体" w:hAnsi="宋体" w:cs="宋体"/>
                <w:sz w:val="21"/>
                <w:szCs w:val="21"/>
              </w:rPr>
            </w:pPr>
          </w:p>
        </w:tc>
      </w:tr>
      <w:tr w14:paraId="458D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675C79B0">
            <w:pPr>
              <w:pStyle w:val="8"/>
              <w:spacing w:line="360" w:lineRule="exact"/>
              <w:jc w:val="center"/>
              <w:rPr>
                <w:rFonts w:ascii="宋体" w:hAnsi="宋体" w:cs="宋体"/>
                <w:sz w:val="21"/>
                <w:szCs w:val="21"/>
              </w:rPr>
            </w:pPr>
            <w:r>
              <w:rPr>
                <w:rFonts w:hint="eastAsia" w:ascii="宋体" w:hAnsi="宋体" w:cs="宋体"/>
                <w:sz w:val="21"/>
                <w:szCs w:val="21"/>
              </w:rPr>
              <w:t>9</w:t>
            </w:r>
          </w:p>
        </w:tc>
        <w:tc>
          <w:tcPr>
            <w:tcW w:w="925" w:type="dxa"/>
            <w:vAlign w:val="center"/>
          </w:tcPr>
          <w:p w14:paraId="63D184D5">
            <w:pPr>
              <w:pStyle w:val="8"/>
              <w:spacing w:line="360" w:lineRule="exact"/>
              <w:jc w:val="center"/>
              <w:rPr>
                <w:rFonts w:ascii="宋体" w:hAnsi="宋体" w:cs="宋体"/>
                <w:sz w:val="21"/>
                <w:szCs w:val="21"/>
              </w:rPr>
            </w:pPr>
            <w:r>
              <w:rPr>
                <w:rFonts w:hint="eastAsia" w:ascii="宋体" w:hAnsi="宋体" w:cs="宋体"/>
                <w:sz w:val="21"/>
                <w:szCs w:val="21"/>
              </w:rPr>
              <w:t>J</w:t>
            </w:r>
          </w:p>
        </w:tc>
        <w:tc>
          <w:tcPr>
            <w:tcW w:w="4459" w:type="dxa"/>
            <w:vAlign w:val="center"/>
          </w:tcPr>
          <w:p w14:paraId="152569AF">
            <w:pPr>
              <w:jc w:val="left"/>
              <w:rPr>
                <w:rFonts w:ascii="宋体" w:hAnsi="宋体" w:cs="宋体"/>
                <w:szCs w:val="21"/>
              </w:rPr>
            </w:pPr>
            <w:r>
              <w:rPr>
                <w:rFonts w:hint="eastAsia" w:ascii="宋体" w:hAnsi="宋体" w:cs="宋体"/>
                <w:szCs w:val="21"/>
              </w:rPr>
              <w:t>科研课题研究类</w:t>
            </w:r>
          </w:p>
        </w:tc>
        <w:tc>
          <w:tcPr>
            <w:tcW w:w="2077" w:type="dxa"/>
            <w:vMerge w:val="continue"/>
            <w:vAlign w:val="center"/>
          </w:tcPr>
          <w:p w14:paraId="35CB0188">
            <w:pPr>
              <w:pStyle w:val="8"/>
              <w:spacing w:line="360" w:lineRule="exact"/>
              <w:jc w:val="center"/>
              <w:rPr>
                <w:rFonts w:ascii="宋体" w:hAnsi="宋体" w:cs="宋体"/>
                <w:sz w:val="21"/>
                <w:szCs w:val="21"/>
              </w:rPr>
            </w:pPr>
          </w:p>
        </w:tc>
      </w:tr>
      <w:tr w14:paraId="4CE3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38BB8F62">
            <w:pPr>
              <w:pStyle w:val="8"/>
              <w:spacing w:line="36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w:t>
            </w:r>
          </w:p>
        </w:tc>
        <w:tc>
          <w:tcPr>
            <w:tcW w:w="925" w:type="dxa"/>
            <w:vAlign w:val="center"/>
          </w:tcPr>
          <w:p w14:paraId="5D1CBB61">
            <w:pPr>
              <w:pStyle w:val="8"/>
              <w:spacing w:line="36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K</w:t>
            </w:r>
          </w:p>
        </w:tc>
        <w:tc>
          <w:tcPr>
            <w:tcW w:w="4459" w:type="dxa"/>
            <w:vAlign w:val="center"/>
          </w:tcPr>
          <w:p w14:paraId="0F66B3C9">
            <w:pPr>
              <w:jc w:val="left"/>
              <w:rPr>
                <w:rFonts w:hint="eastAsia" w:ascii="宋体" w:hAnsi="宋体" w:cs="宋体"/>
                <w:szCs w:val="21"/>
              </w:rPr>
            </w:pPr>
            <w:r>
              <w:rPr>
                <w:rFonts w:hint="eastAsia" w:ascii="宋体" w:hAnsi="宋体" w:cs="宋体"/>
                <w:szCs w:val="21"/>
              </w:rPr>
              <w:t>安防设备安装维护类</w:t>
            </w:r>
          </w:p>
        </w:tc>
        <w:tc>
          <w:tcPr>
            <w:tcW w:w="2077" w:type="dxa"/>
            <w:vMerge w:val="continue"/>
            <w:vAlign w:val="center"/>
          </w:tcPr>
          <w:p w14:paraId="12854867">
            <w:pPr>
              <w:pStyle w:val="8"/>
              <w:spacing w:line="360" w:lineRule="exact"/>
              <w:jc w:val="center"/>
              <w:rPr>
                <w:rFonts w:ascii="宋体" w:hAnsi="宋体" w:cs="宋体"/>
                <w:sz w:val="21"/>
                <w:szCs w:val="21"/>
              </w:rPr>
            </w:pPr>
          </w:p>
        </w:tc>
      </w:tr>
      <w:tr w14:paraId="7BFD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022518E4">
            <w:pPr>
              <w:pStyle w:val="8"/>
              <w:spacing w:line="36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11</w:t>
            </w:r>
          </w:p>
        </w:tc>
        <w:tc>
          <w:tcPr>
            <w:tcW w:w="925" w:type="dxa"/>
            <w:vAlign w:val="center"/>
          </w:tcPr>
          <w:p w14:paraId="389A03D5">
            <w:pPr>
              <w:pStyle w:val="8"/>
              <w:spacing w:line="36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L</w:t>
            </w:r>
          </w:p>
        </w:tc>
        <w:tc>
          <w:tcPr>
            <w:tcW w:w="4459" w:type="dxa"/>
            <w:vAlign w:val="center"/>
          </w:tcPr>
          <w:p w14:paraId="2A3D3A76">
            <w:pPr>
              <w:jc w:val="left"/>
              <w:rPr>
                <w:rFonts w:hint="eastAsia" w:ascii="宋体" w:hAnsi="宋体" w:cs="宋体"/>
                <w:szCs w:val="21"/>
              </w:rPr>
            </w:pPr>
            <w:r>
              <w:rPr>
                <w:rFonts w:hint="eastAsia" w:ascii="宋体" w:hAnsi="宋体" w:cs="宋体"/>
                <w:szCs w:val="21"/>
              </w:rPr>
              <w:t>勘察类</w:t>
            </w:r>
          </w:p>
        </w:tc>
        <w:tc>
          <w:tcPr>
            <w:tcW w:w="2077" w:type="dxa"/>
            <w:vMerge w:val="continue"/>
            <w:vAlign w:val="center"/>
          </w:tcPr>
          <w:p w14:paraId="3AB712F5">
            <w:pPr>
              <w:pStyle w:val="8"/>
              <w:spacing w:line="360" w:lineRule="exact"/>
              <w:jc w:val="center"/>
              <w:rPr>
                <w:rFonts w:ascii="宋体" w:hAnsi="宋体" w:cs="宋体"/>
                <w:sz w:val="21"/>
                <w:szCs w:val="21"/>
              </w:rPr>
            </w:pPr>
          </w:p>
        </w:tc>
      </w:tr>
      <w:tr w14:paraId="39B6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03A61506">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12</w:t>
            </w:r>
          </w:p>
        </w:tc>
        <w:tc>
          <w:tcPr>
            <w:tcW w:w="925" w:type="dxa"/>
            <w:vAlign w:val="center"/>
          </w:tcPr>
          <w:p w14:paraId="64C0007F">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M</w:t>
            </w:r>
          </w:p>
        </w:tc>
        <w:tc>
          <w:tcPr>
            <w:tcW w:w="4459" w:type="dxa"/>
            <w:vAlign w:val="center"/>
          </w:tcPr>
          <w:p w14:paraId="5AE99565">
            <w:pPr>
              <w:jc w:val="left"/>
              <w:rPr>
                <w:rFonts w:hint="eastAsia" w:ascii="宋体" w:hAnsi="宋体" w:cs="宋体"/>
                <w:szCs w:val="21"/>
              </w:rPr>
            </w:pPr>
            <w:r>
              <w:rPr>
                <w:rFonts w:hint="eastAsia" w:ascii="宋体" w:hAnsi="宋体" w:cs="宋体"/>
                <w:szCs w:val="21"/>
                <w:highlight w:val="none"/>
                <w:lang w:val="en-US" w:eastAsia="zh-CN"/>
              </w:rPr>
              <w:t>数据治理类</w:t>
            </w:r>
          </w:p>
        </w:tc>
        <w:tc>
          <w:tcPr>
            <w:tcW w:w="2077" w:type="dxa"/>
            <w:vMerge w:val="continue"/>
            <w:vAlign w:val="center"/>
          </w:tcPr>
          <w:p w14:paraId="33690703">
            <w:pPr>
              <w:pStyle w:val="8"/>
              <w:spacing w:line="360" w:lineRule="exact"/>
              <w:jc w:val="center"/>
              <w:rPr>
                <w:rFonts w:ascii="宋体" w:hAnsi="宋体" w:cs="宋体"/>
                <w:sz w:val="21"/>
                <w:szCs w:val="21"/>
              </w:rPr>
            </w:pPr>
          </w:p>
        </w:tc>
      </w:tr>
      <w:tr w14:paraId="1FFD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34" w:type="dxa"/>
            <w:vAlign w:val="center"/>
          </w:tcPr>
          <w:p w14:paraId="08D2CD20">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13</w:t>
            </w:r>
          </w:p>
        </w:tc>
        <w:tc>
          <w:tcPr>
            <w:tcW w:w="925" w:type="dxa"/>
            <w:vAlign w:val="center"/>
          </w:tcPr>
          <w:p w14:paraId="79ECB0A6">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N</w:t>
            </w:r>
          </w:p>
        </w:tc>
        <w:tc>
          <w:tcPr>
            <w:tcW w:w="4459" w:type="dxa"/>
            <w:vAlign w:val="center"/>
          </w:tcPr>
          <w:p w14:paraId="25470AC7">
            <w:pPr>
              <w:jc w:val="left"/>
              <w:rPr>
                <w:rFonts w:hint="eastAsia" w:ascii="宋体" w:hAnsi="宋体" w:cs="宋体"/>
                <w:szCs w:val="21"/>
                <w:highlight w:val="none"/>
                <w:lang w:val="en-US" w:eastAsia="zh-CN"/>
              </w:rPr>
            </w:pPr>
            <w:r>
              <w:rPr>
                <w:rFonts w:hint="eastAsia" w:ascii="宋体" w:hAnsi="宋体" w:cs="宋体"/>
                <w:b w:val="0"/>
                <w:bCs/>
                <w:szCs w:val="21"/>
                <w:highlight w:val="none"/>
                <w:lang w:val="en-US" w:eastAsia="zh-CN"/>
              </w:rPr>
              <w:t>造价咨询类</w:t>
            </w:r>
          </w:p>
        </w:tc>
        <w:tc>
          <w:tcPr>
            <w:tcW w:w="2077" w:type="dxa"/>
            <w:vMerge w:val="continue"/>
            <w:vAlign w:val="center"/>
          </w:tcPr>
          <w:p w14:paraId="7BD1F6BF">
            <w:pPr>
              <w:pStyle w:val="8"/>
              <w:spacing w:line="360" w:lineRule="exact"/>
              <w:jc w:val="center"/>
              <w:rPr>
                <w:rFonts w:ascii="宋体" w:hAnsi="宋体" w:cs="宋体"/>
                <w:sz w:val="21"/>
                <w:szCs w:val="21"/>
              </w:rPr>
            </w:pPr>
          </w:p>
        </w:tc>
      </w:tr>
    </w:tbl>
    <w:p w14:paraId="5C712615">
      <w:pPr>
        <w:pStyle w:val="3"/>
        <w:spacing w:before="0" w:after="0" w:line="400" w:lineRule="exact"/>
        <w:rPr>
          <w:rFonts w:ascii="宋体" w:hAnsi="宋体" w:cs="宋体"/>
          <w:bCs w:val="0"/>
          <w:sz w:val="21"/>
          <w:szCs w:val="21"/>
        </w:rPr>
      </w:pPr>
      <w:r>
        <w:rPr>
          <w:rFonts w:hint="eastAsia" w:ascii="宋体" w:hAnsi="宋体" w:cs="宋体"/>
          <w:bCs w:val="0"/>
          <w:sz w:val="21"/>
          <w:szCs w:val="21"/>
        </w:rPr>
        <w:t>注：</w:t>
      </w:r>
    </w:p>
    <w:p w14:paraId="266531EA">
      <w:pPr>
        <w:pStyle w:val="3"/>
        <w:spacing w:before="0" w:after="0" w:line="400" w:lineRule="exact"/>
        <w:rPr>
          <w:rFonts w:ascii="宋体" w:hAnsi="宋体" w:cs="宋体"/>
          <w:b w:val="0"/>
          <w:bCs w:val="0"/>
          <w:sz w:val="21"/>
          <w:szCs w:val="21"/>
        </w:rPr>
      </w:pPr>
      <w:r>
        <w:rPr>
          <w:rFonts w:hint="eastAsia" w:ascii="宋体" w:hAnsi="宋体" w:cs="宋体"/>
          <w:bCs w:val="0"/>
          <w:sz w:val="21"/>
          <w:szCs w:val="21"/>
        </w:rPr>
        <w:t>1.测绘</w:t>
      </w:r>
      <w:r>
        <w:rPr>
          <w:rFonts w:hint="eastAsia" w:ascii="宋体" w:hAnsi="宋体" w:cs="宋体"/>
          <w:bCs w:val="0"/>
          <w:sz w:val="21"/>
          <w:szCs w:val="21"/>
          <w:lang w:val="en-US" w:eastAsia="zh-CN"/>
        </w:rPr>
        <w:t>地理信息</w:t>
      </w:r>
      <w:r>
        <w:rPr>
          <w:rFonts w:hint="eastAsia" w:ascii="宋体" w:hAnsi="宋体" w:cs="宋体"/>
          <w:bCs w:val="0"/>
          <w:sz w:val="21"/>
          <w:szCs w:val="21"/>
        </w:rPr>
        <w:t>类</w:t>
      </w:r>
      <w:r>
        <w:rPr>
          <w:rFonts w:hint="eastAsia" w:ascii="宋体" w:hAnsi="宋体" w:cs="宋体"/>
          <w:b w:val="0"/>
          <w:bCs w:val="0"/>
          <w:sz w:val="21"/>
          <w:szCs w:val="21"/>
        </w:rPr>
        <w:t>：在测绘资质证书的专业类别里包含有大地测量、测绘航空摄影、</w:t>
      </w:r>
      <w:r>
        <w:rPr>
          <w:rFonts w:ascii="宋体" w:hAnsi="宋体" w:cs="宋体"/>
          <w:b w:val="0"/>
          <w:bCs w:val="0"/>
          <w:sz w:val="21"/>
          <w:szCs w:val="21"/>
        </w:rPr>
        <w:t>摄影测量与遥感</w:t>
      </w:r>
      <w:r>
        <w:rPr>
          <w:rFonts w:hint="eastAsia" w:ascii="宋体" w:hAnsi="宋体" w:cs="宋体"/>
          <w:b w:val="0"/>
          <w:bCs w:val="0"/>
          <w:sz w:val="21"/>
          <w:szCs w:val="21"/>
        </w:rPr>
        <w:t>、工程测量、界线与不动产测绘、地理信息系统工程和地图编制等业务的一项或多项。</w:t>
      </w:r>
    </w:p>
    <w:p w14:paraId="4A37BD7F">
      <w:pPr>
        <w:pStyle w:val="3"/>
        <w:spacing w:before="0" w:after="0" w:line="400" w:lineRule="exact"/>
        <w:rPr>
          <w:rFonts w:ascii="宋体" w:hAnsi="宋体" w:cs="宋体"/>
          <w:b w:val="0"/>
          <w:bCs w:val="0"/>
          <w:sz w:val="21"/>
          <w:szCs w:val="21"/>
        </w:rPr>
      </w:pPr>
      <w:r>
        <w:rPr>
          <w:rFonts w:hint="eastAsia" w:ascii="宋体" w:hAnsi="宋体" w:cs="宋体"/>
          <w:bCs w:val="0"/>
          <w:sz w:val="21"/>
          <w:szCs w:val="21"/>
        </w:rPr>
        <w:t>2.</w:t>
      </w:r>
      <w:r>
        <w:rPr>
          <w:rFonts w:hint="eastAsia" w:ascii="宋体" w:hAnsi="宋体" w:cs="宋体"/>
          <w:sz w:val="21"/>
          <w:szCs w:val="21"/>
        </w:rPr>
        <w:t>自然资源调查监测类</w:t>
      </w:r>
      <w:r>
        <w:rPr>
          <w:rFonts w:hint="eastAsia" w:ascii="宋体" w:hAnsi="宋体" w:cs="宋体"/>
          <w:bCs w:val="0"/>
          <w:sz w:val="21"/>
          <w:szCs w:val="21"/>
        </w:rPr>
        <w:t>：</w:t>
      </w:r>
      <w:r>
        <w:rPr>
          <w:rFonts w:hint="eastAsia" w:ascii="宋体" w:hAnsi="宋体" w:cs="宋体"/>
          <w:b w:val="0"/>
          <w:bCs w:val="0"/>
          <w:sz w:val="21"/>
          <w:szCs w:val="21"/>
        </w:rPr>
        <w:t>在测绘资质证书的专业类别里包含有工程测量、</w:t>
      </w:r>
      <w:r>
        <w:rPr>
          <w:rFonts w:ascii="宋体" w:hAnsi="宋体" w:cs="宋体"/>
          <w:b w:val="0"/>
          <w:bCs w:val="0"/>
          <w:sz w:val="21"/>
          <w:szCs w:val="21"/>
        </w:rPr>
        <w:t>摄影测量与遥感</w:t>
      </w:r>
      <w:r>
        <w:rPr>
          <w:rFonts w:hint="eastAsia" w:ascii="宋体" w:hAnsi="宋体" w:cs="宋体"/>
          <w:b w:val="0"/>
          <w:bCs w:val="0"/>
          <w:sz w:val="21"/>
          <w:szCs w:val="21"/>
        </w:rPr>
        <w:t>、地理信息系统中的一项。</w:t>
      </w:r>
    </w:p>
    <w:p w14:paraId="2F8B5840">
      <w:pPr>
        <w:rPr>
          <w:rFonts w:ascii="宋体" w:hAnsi="宋体" w:cs="宋体"/>
          <w:szCs w:val="21"/>
        </w:rPr>
      </w:pPr>
      <w:r>
        <w:rPr>
          <w:rFonts w:hint="eastAsia" w:ascii="宋体" w:hAnsi="宋体" w:cs="宋体"/>
          <w:b/>
          <w:szCs w:val="21"/>
        </w:rPr>
        <w:t>3. 土地规划类</w:t>
      </w:r>
      <w:r>
        <w:rPr>
          <w:rFonts w:hint="eastAsia" w:ascii="宋体" w:hAnsi="宋体" w:cs="宋体"/>
          <w:szCs w:val="21"/>
        </w:rPr>
        <w:t>：在土地规划机构等级证书的执业范围里包含有土地利用总体规划、土地开发整理规划、耕地保护规划、土地生态建设规划土地整治工程规划以及土地专项规划的编制、设计、论证、咨询等业务的一项或多项。</w:t>
      </w:r>
    </w:p>
    <w:p w14:paraId="630B6DDF">
      <w:pPr>
        <w:rPr>
          <w:rFonts w:ascii="宋体" w:hAnsi="宋体" w:cs="宋体"/>
          <w:szCs w:val="21"/>
        </w:rPr>
      </w:pPr>
      <w:r>
        <w:rPr>
          <w:rFonts w:hint="eastAsia" w:ascii="宋体" w:hAnsi="宋体" w:cs="宋体"/>
          <w:b/>
          <w:szCs w:val="21"/>
        </w:rPr>
        <w:t>4.</w:t>
      </w:r>
      <w:r>
        <w:rPr>
          <w:rFonts w:ascii="宋体" w:hAnsi="宋体" w:cs="宋体"/>
          <w:szCs w:val="21"/>
        </w:rPr>
        <w:t xml:space="preserve"> </w:t>
      </w:r>
      <w:r>
        <w:rPr>
          <w:rFonts w:hint="eastAsia" w:ascii="宋体" w:hAnsi="宋体" w:cs="宋体"/>
          <w:b/>
          <w:bCs/>
          <w:szCs w:val="21"/>
        </w:rPr>
        <w:t>检验检测类：</w:t>
      </w:r>
      <w:r>
        <w:rPr>
          <w:rFonts w:hint="eastAsia" w:ascii="宋体" w:hAnsi="宋体" w:cs="宋体"/>
          <w:szCs w:val="21"/>
        </w:rPr>
        <w:t>在营业执照一般项目里包含有</w:t>
      </w:r>
      <w:r>
        <w:rPr>
          <w:rFonts w:hint="eastAsia" w:ascii="宋体" w:hAnsi="宋体" w:cs="宋体"/>
          <w:szCs w:val="21"/>
          <w:lang w:val="en-US" w:eastAsia="zh-CN"/>
        </w:rPr>
        <w:t>所需的</w:t>
      </w:r>
      <w:r>
        <w:rPr>
          <w:rFonts w:hint="eastAsia" w:ascii="宋体" w:hAnsi="宋体" w:cs="宋体"/>
          <w:bCs/>
          <w:szCs w:val="21"/>
          <w:lang w:val="en-US" w:eastAsia="zh-CN"/>
        </w:rPr>
        <w:t>相关业务</w:t>
      </w:r>
      <w:r>
        <w:rPr>
          <w:rFonts w:hint="eastAsia" w:ascii="宋体" w:hAnsi="宋体" w:cs="宋体"/>
          <w:bCs/>
          <w:szCs w:val="21"/>
          <w:lang w:eastAsia="zh-CN"/>
        </w:rPr>
        <w:t>，</w:t>
      </w:r>
      <w:r>
        <w:rPr>
          <w:rFonts w:hint="eastAsia" w:ascii="宋体" w:hAnsi="宋体" w:cs="宋体"/>
          <w:bCs/>
          <w:szCs w:val="21"/>
          <w:lang w:val="en-US" w:eastAsia="zh-CN"/>
        </w:rPr>
        <w:t>若</w:t>
      </w:r>
      <w:r>
        <w:rPr>
          <w:rFonts w:hint="eastAsia" w:ascii="宋体" w:hAnsi="宋体" w:cs="宋体"/>
          <w:bCs/>
          <w:szCs w:val="21"/>
          <w:highlight w:val="none"/>
          <w:lang w:val="en-US" w:eastAsia="zh-CN"/>
        </w:rPr>
        <w:t>开展</w:t>
      </w:r>
      <w:r>
        <w:rPr>
          <w:rFonts w:ascii="Segoe UI" w:hAnsi="Segoe UI" w:eastAsia="Segoe UI" w:cs="Segoe UI"/>
          <w:i w:val="0"/>
          <w:iCs w:val="0"/>
          <w:caps w:val="0"/>
          <w:color w:val="0D0D0D"/>
          <w:spacing w:val="0"/>
          <w:sz w:val="24"/>
          <w:szCs w:val="24"/>
          <w:highlight w:val="none"/>
          <w:shd w:val="clear" w:fill="FFFFFF"/>
        </w:rPr>
        <w:t>建设工程质量检测</w:t>
      </w:r>
      <w:r>
        <w:rPr>
          <w:rFonts w:hint="eastAsia" w:ascii="Segoe UI" w:hAnsi="Segoe UI" w:cs="Segoe UI"/>
          <w:i w:val="0"/>
          <w:iCs w:val="0"/>
          <w:caps w:val="0"/>
          <w:color w:val="0D0D0D"/>
          <w:spacing w:val="0"/>
          <w:sz w:val="24"/>
          <w:szCs w:val="24"/>
          <w:highlight w:val="none"/>
          <w:shd w:val="clear" w:fill="FFFFFF"/>
          <w:lang w:val="en-US" w:eastAsia="zh-CN"/>
        </w:rPr>
        <w:t>的，应</w:t>
      </w:r>
      <w:r>
        <w:rPr>
          <w:rFonts w:hint="eastAsia" w:ascii="宋体" w:hAnsi="宋体" w:cs="宋体"/>
          <w:bCs/>
          <w:szCs w:val="21"/>
          <w:highlight w:val="none"/>
          <w:lang w:val="en-US" w:eastAsia="zh-CN"/>
        </w:rPr>
        <w:t>具备</w:t>
      </w:r>
      <w:r>
        <w:rPr>
          <w:rFonts w:hint="eastAsia" w:ascii="宋体" w:hAnsi="宋体" w:cs="宋体"/>
          <w:bCs/>
          <w:szCs w:val="21"/>
          <w:highlight w:val="none"/>
        </w:rPr>
        <w:t>建设工程质量检测机构资质</w:t>
      </w:r>
      <w:r>
        <w:rPr>
          <w:rFonts w:hint="eastAsia" w:ascii="宋体" w:hAnsi="宋体" w:cs="宋体"/>
          <w:bCs/>
          <w:szCs w:val="21"/>
          <w:highlight w:val="none"/>
          <w:lang w:eastAsia="zh-CN"/>
        </w:rPr>
        <w:t>。</w:t>
      </w:r>
    </w:p>
    <w:p w14:paraId="4353DB42">
      <w:pPr>
        <w:rPr>
          <w:rFonts w:ascii="宋体" w:hAnsi="宋体" w:cs="宋体"/>
          <w:b/>
          <w:szCs w:val="21"/>
        </w:rPr>
      </w:pPr>
      <w:r>
        <w:rPr>
          <w:rFonts w:hint="eastAsia" w:ascii="宋体" w:hAnsi="宋体" w:cs="宋体"/>
          <w:b/>
          <w:szCs w:val="21"/>
        </w:rPr>
        <w:t>5.计算机软硬件及网络服务类</w:t>
      </w:r>
      <w:r>
        <w:rPr>
          <w:rFonts w:hint="eastAsia" w:ascii="宋体" w:hAnsi="宋体" w:cs="宋体"/>
          <w:szCs w:val="21"/>
        </w:rPr>
        <w:t>：在营业执照一般项目里包含有软件开发；信息系统集成服务；建筑信息模型技术开发、技术咨询、技术服务；信息系统运行维护服务；计算机及办公设备维修；计算机软硬件及辅助设备零售</w:t>
      </w:r>
      <w:r>
        <w:rPr>
          <w:rFonts w:hint="eastAsia" w:ascii="宋体" w:hAnsi="宋体" w:cs="宋体"/>
          <w:szCs w:val="21"/>
          <w:lang w:eastAsia="zh-CN"/>
        </w:rPr>
        <w:t>；</w:t>
      </w:r>
      <w:r>
        <w:rPr>
          <w:rFonts w:ascii="Helvetica" w:hAnsi="Helvetica" w:eastAsia="Helvetica" w:cs="Helvetica"/>
          <w:i w:val="0"/>
          <w:iCs w:val="0"/>
          <w:caps w:val="0"/>
          <w:color w:val="000311"/>
          <w:spacing w:val="0"/>
          <w:sz w:val="21"/>
          <w:szCs w:val="21"/>
          <w:highlight w:val="none"/>
          <w:shd w:val="clear" w:fill="FFFFFF"/>
        </w:rPr>
        <w:t>人工智能应用软件开发；</w:t>
      </w:r>
      <w:r>
        <w:rPr>
          <w:rFonts w:hint="eastAsia" w:ascii="宋体" w:hAnsi="宋体" w:cs="宋体"/>
          <w:szCs w:val="21"/>
          <w:highlight w:val="none"/>
          <w:lang w:eastAsia="zh-CN"/>
        </w:rPr>
        <w:t>人工智能行业应用系统集成服务</w:t>
      </w:r>
      <w:r>
        <w:rPr>
          <w:rFonts w:hint="eastAsia" w:ascii="宋体" w:hAnsi="宋体" w:cs="宋体"/>
          <w:szCs w:val="21"/>
        </w:rPr>
        <w:t>等相关业务的一项或多项。</w:t>
      </w:r>
    </w:p>
    <w:p w14:paraId="1A5F7311">
      <w:pPr>
        <w:rPr>
          <w:rFonts w:ascii="宋体" w:hAnsi="宋体" w:cs="宋体"/>
          <w:b/>
          <w:szCs w:val="21"/>
        </w:rPr>
      </w:pPr>
    </w:p>
    <w:p w14:paraId="28E1035F">
      <w:r>
        <w:rPr>
          <w:rFonts w:hint="eastAsia" w:ascii="宋体" w:hAnsi="宋体" w:cs="宋体"/>
          <w:b/>
          <w:szCs w:val="21"/>
        </w:rPr>
        <w:t>6.全过程工程咨询类</w:t>
      </w:r>
      <w:r>
        <w:rPr>
          <w:rFonts w:hint="eastAsia" w:ascii="宋体" w:hAnsi="宋体" w:cs="宋体"/>
          <w:szCs w:val="21"/>
        </w:rPr>
        <w:t xml:space="preserve">：在营业执照一般项目里包含有技术服务、技术开发、技术咨询、技术交流、技术转让、技术推广等业务的一项或多项。 </w:t>
      </w:r>
    </w:p>
    <w:p w14:paraId="14221C2D">
      <w:pPr>
        <w:rPr>
          <w:rFonts w:ascii="宋体" w:hAnsi="宋体" w:cs="宋体"/>
          <w:szCs w:val="21"/>
        </w:rPr>
      </w:pPr>
      <w:r>
        <w:rPr>
          <w:rFonts w:hint="eastAsia"/>
        </w:rPr>
        <w:t>7.</w:t>
      </w:r>
      <w:r>
        <w:rPr>
          <w:rFonts w:hint="eastAsia" w:ascii="宋体" w:hAnsi="宋体" w:cs="宋体"/>
          <w:b/>
          <w:szCs w:val="21"/>
        </w:rPr>
        <w:t>前期咨询类</w:t>
      </w:r>
      <w:r>
        <w:rPr>
          <w:rFonts w:hint="eastAsia" w:ascii="宋体" w:hAnsi="宋体" w:cs="宋体"/>
          <w:szCs w:val="21"/>
        </w:rPr>
        <w:t>：在营业执照一般项目里包含有环保咨询服务、土地整治服务、土地调查评估服务、环境保护监测、森林固碳服务、水利相关咨询服务等业务的一项或多项。</w:t>
      </w:r>
    </w:p>
    <w:p w14:paraId="74459F04">
      <w:r>
        <w:rPr>
          <w:rFonts w:hint="eastAsia"/>
        </w:rPr>
        <w:t>8.</w:t>
      </w:r>
      <w:r>
        <w:rPr>
          <w:rFonts w:ascii="宋体" w:hAnsi="宋体" w:cs="宋体"/>
          <w:b/>
          <w:szCs w:val="21"/>
        </w:rPr>
        <w:t>档案整理类</w:t>
      </w:r>
      <w:r>
        <w:rPr>
          <w:rFonts w:hint="eastAsia" w:ascii="宋体" w:hAnsi="宋体" w:cs="宋体"/>
          <w:b/>
          <w:bCs/>
          <w:szCs w:val="21"/>
        </w:rPr>
        <w:t>：</w:t>
      </w:r>
      <w:r>
        <w:rPr>
          <w:rFonts w:hint="eastAsia" w:ascii="宋体" w:hAnsi="宋体" w:cs="宋体"/>
          <w:szCs w:val="21"/>
        </w:rPr>
        <w:t>在营业执照一般项目里包含有承接档案服务外包。</w:t>
      </w:r>
    </w:p>
    <w:p w14:paraId="58236E61">
      <w:pPr>
        <w:rPr>
          <w:rFonts w:hint="eastAsia" w:ascii="宋体" w:hAnsi="宋体" w:cs="宋体"/>
          <w:bCs/>
          <w:szCs w:val="21"/>
        </w:rPr>
      </w:pPr>
      <w:r>
        <w:rPr>
          <w:rFonts w:hint="eastAsia"/>
        </w:rPr>
        <w:t>9.</w:t>
      </w:r>
      <w:r>
        <w:rPr>
          <w:rFonts w:hint="eastAsia" w:ascii="宋体" w:hAnsi="宋体" w:cs="宋体"/>
          <w:b/>
          <w:szCs w:val="21"/>
        </w:rPr>
        <w:t>科研课题研究类</w:t>
      </w:r>
      <w:r>
        <w:rPr>
          <w:rFonts w:hint="eastAsia" w:ascii="宋体" w:hAnsi="宋体" w:cs="宋体"/>
          <w:b/>
          <w:bCs/>
          <w:szCs w:val="21"/>
        </w:rPr>
        <w:t>：</w:t>
      </w:r>
      <w:r>
        <w:rPr>
          <w:rFonts w:hint="eastAsia" w:ascii="宋体" w:hAnsi="宋体" w:cs="宋体"/>
          <w:bCs/>
          <w:szCs w:val="21"/>
        </w:rPr>
        <w:t>包含</w:t>
      </w:r>
      <w:r>
        <w:rPr>
          <w:rFonts w:hint="eastAsia" w:ascii="宋体" w:hAnsi="宋体" w:cs="宋体"/>
          <w:bCs/>
          <w:szCs w:val="21"/>
          <w:lang w:val="en-US" w:eastAsia="zh-CN"/>
        </w:rPr>
        <w:t>公司所有</w:t>
      </w:r>
      <w:r>
        <w:rPr>
          <w:rFonts w:hint="eastAsia" w:ascii="宋体" w:hAnsi="宋体" w:cs="宋体"/>
          <w:bCs/>
          <w:szCs w:val="21"/>
        </w:rPr>
        <w:t>业务的科研课题。</w:t>
      </w:r>
    </w:p>
    <w:p w14:paraId="7920C90F">
      <w:pPr>
        <w:rPr>
          <w:rFonts w:hint="eastAsia" w:ascii="宋体" w:hAnsi="宋体" w:eastAsia="宋体" w:cs="宋体"/>
          <w:bCs/>
          <w:szCs w:val="21"/>
          <w:lang w:eastAsia="zh-CN"/>
        </w:rPr>
      </w:pPr>
      <w:r>
        <w:rPr>
          <w:rFonts w:hint="eastAsia"/>
          <w:b/>
          <w:bCs/>
          <w:lang w:val="en-US" w:eastAsia="zh-CN"/>
        </w:rPr>
        <w:t>10安防设备安装维护类：</w:t>
      </w:r>
      <w:r>
        <w:rPr>
          <w:rFonts w:hint="eastAsia" w:ascii="宋体" w:hAnsi="宋体" w:cs="宋体"/>
          <w:szCs w:val="21"/>
          <w:lang w:eastAsia="zh-CN"/>
        </w:rPr>
        <w:t>在营业执照一般项目里包含安防设备销售、安全系统监控服务；监控系统、视频监控设备安装、调试、维修；弱电工程施工、安防工程设计施工、安防技术服务等相关业务的一项或多项。</w:t>
      </w:r>
    </w:p>
    <w:p w14:paraId="24C736FF">
      <w:pPr>
        <w:rPr>
          <w:rFonts w:hint="eastAsia" w:ascii="宋体" w:hAnsi="宋体" w:cs="宋体"/>
          <w:bCs/>
          <w:szCs w:val="21"/>
          <w:lang w:eastAsia="zh-CN"/>
        </w:rPr>
      </w:pPr>
      <w:r>
        <w:rPr>
          <w:rFonts w:hint="eastAsia"/>
          <w:b/>
          <w:bCs/>
          <w:lang w:val="en-US" w:eastAsia="zh-CN"/>
        </w:rPr>
        <w:t>11</w:t>
      </w:r>
      <w:r>
        <w:rPr>
          <w:rFonts w:hint="eastAsia"/>
          <w:b/>
          <w:bCs/>
        </w:rPr>
        <w:t>勘察类</w:t>
      </w:r>
      <w:r>
        <w:rPr>
          <w:rFonts w:hint="eastAsia"/>
          <w:b/>
          <w:bCs/>
          <w:lang w:eastAsia="zh-CN"/>
        </w:rPr>
        <w:t>：</w:t>
      </w:r>
      <w:r>
        <w:rPr>
          <w:rFonts w:hint="eastAsia" w:ascii="宋体" w:hAnsi="宋体" w:cs="宋体"/>
          <w:bCs/>
          <w:szCs w:val="21"/>
          <w:lang w:eastAsia="zh-CN"/>
        </w:rPr>
        <w:t>资质证书中包含有环境影响评价资质乙级、地质灾害评估和治理工程勘查设计乙级、工程勘察岩土工程专业（岩土工程物探测试检测监测）乙级或营业执照中包含环保咨询服务、土壤污染治理与修复服务、土壤环境污染防治服务、地质灾害危险性评估、土壤质量监测服务等相关业务的一项或多项并取得检验检测机构资质认定（CMA）证书。</w:t>
      </w:r>
    </w:p>
    <w:p w14:paraId="4C651EF6">
      <w:pPr>
        <w:rPr>
          <w:rFonts w:hint="default"/>
          <w:b w:val="0"/>
          <w:bCs w:val="0"/>
          <w:highlight w:val="none"/>
          <w:lang w:val="en-US" w:eastAsia="zh-CN"/>
        </w:rPr>
      </w:pPr>
      <w:r>
        <w:rPr>
          <w:rFonts w:hint="eastAsia"/>
          <w:b/>
          <w:bCs/>
          <w:highlight w:val="none"/>
          <w:lang w:val="en-US" w:eastAsia="zh-CN"/>
        </w:rPr>
        <w:t>12数据治理类</w:t>
      </w:r>
      <w:r>
        <w:rPr>
          <w:rFonts w:hint="default"/>
          <w:b/>
          <w:bCs/>
          <w:highlight w:val="none"/>
          <w:lang w:val="en-US" w:eastAsia="zh-CN"/>
        </w:rPr>
        <w:t>：</w:t>
      </w:r>
      <w:r>
        <w:rPr>
          <w:rFonts w:hint="default"/>
          <w:b w:val="0"/>
          <w:bCs w:val="0"/>
          <w:highlight w:val="none"/>
          <w:lang w:val="en-US" w:eastAsia="zh-CN"/>
        </w:rPr>
        <w:t>在营业执照一般项目里包含有数据处理服务、大数据服务、互联网数据服务、</w:t>
      </w:r>
      <w:r>
        <w:rPr>
          <w:rFonts w:hint="eastAsia"/>
          <w:b w:val="0"/>
          <w:bCs w:val="0"/>
          <w:highlight w:val="none"/>
          <w:lang w:val="en-US" w:eastAsia="zh-CN"/>
        </w:rPr>
        <w:t>信息技术咨询服务、</w:t>
      </w:r>
      <w:r>
        <w:rPr>
          <w:rFonts w:hint="default"/>
          <w:b w:val="0"/>
          <w:bCs w:val="0"/>
          <w:highlight w:val="none"/>
          <w:lang w:val="en-US" w:eastAsia="zh-CN"/>
        </w:rPr>
        <w:t>数据标注服务、数据处理和存储支持服务、卫星遥感数据处理、数字文化创意内容应用服务</w:t>
      </w:r>
      <w:r>
        <w:rPr>
          <w:rFonts w:hint="eastAsia"/>
          <w:b w:val="0"/>
          <w:bCs w:val="0"/>
          <w:highlight w:val="none"/>
          <w:lang w:val="en-US" w:eastAsia="zh-CN"/>
        </w:rPr>
        <w:t>、</w:t>
      </w:r>
      <w:r>
        <w:rPr>
          <w:rFonts w:hint="default"/>
          <w:b w:val="0"/>
          <w:bCs w:val="0"/>
          <w:highlight w:val="none"/>
          <w:lang w:val="en-US" w:eastAsia="zh-CN"/>
        </w:rPr>
        <w:t>人工智能基础数据处理</w:t>
      </w:r>
      <w:r>
        <w:rPr>
          <w:rFonts w:hint="eastAsia"/>
          <w:b w:val="0"/>
          <w:bCs w:val="0"/>
          <w:highlight w:val="none"/>
          <w:lang w:val="en-US" w:eastAsia="zh-CN"/>
        </w:rPr>
        <w:t>、人工智能基础软件开发</w:t>
      </w:r>
      <w:r>
        <w:rPr>
          <w:rFonts w:hint="default"/>
          <w:b w:val="0"/>
          <w:bCs w:val="0"/>
          <w:highlight w:val="none"/>
          <w:lang w:val="en-US" w:eastAsia="zh-CN"/>
        </w:rPr>
        <w:t>、</w:t>
      </w:r>
      <w:r>
        <w:rPr>
          <w:rFonts w:hint="eastAsia"/>
          <w:b w:val="0"/>
          <w:bCs w:val="0"/>
          <w:highlight w:val="none"/>
          <w:lang w:val="en-US" w:eastAsia="zh-CN"/>
        </w:rPr>
        <w:t>软件开发</w:t>
      </w:r>
      <w:r>
        <w:rPr>
          <w:rFonts w:hint="default"/>
          <w:b w:val="0"/>
          <w:bCs w:val="0"/>
          <w:highlight w:val="none"/>
          <w:lang w:val="en-US" w:eastAsia="zh-CN"/>
        </w:rPr>
        <w:t>等业务的一项或多项。</w:t>
      </w:r>
    </w:p>
    <w:p w14:paraId="26E70F81">
      <w:pPr>
        <w:rPr>
          <w:rFonts w:hint="eastAsia"/>
          <w:b w:val="0"/>
          <w:bCs w:val="0"/>
          <w:highlight w:val="none"/>
          <w:lang w:val="en-US" w:eastAsia="zh-CN"/>
        </w:rPr>
      </w:pPr>
      <w:r>
        <w:rPr>
          <w:rFonts w:hint="eastAsia" w:ascii="宋体" w:hAnsi="宋体" w:cs="宋体"/>
          <w:b/>
          <w:bCs w:val="0"/>
          <w:szCs w:val="21"/>
          <w:highlight w:val="none"/>
          <w:lang w:val="en-US" w:eastAsia="zh-CN"/>
        </w:rPr>
        <w:t>13 造价咨询类</w:t>
      </w:r>
      <w:r>
        <w:rPr>
          <w:rFonts w:hint="eastAsia" w:ascii="宋体" w:hAnsi="宋体" w:cs="宋体"/>
          <w:bCs/>
          <w:szCs w:val="21"/>
          <w:highlight w:val="none"/>
          <w:lang w:val="en-US" w:eastAsia="zh-CN"/>
        </w:rPr>
        <w:t>：</w:t>
      </w:r>
      <w:r>
        <w:rPr>
          <w:rFonts w:hint="eastAsia" w:ascii="宋体" w:hAnsi="宋体" w:cs="宋体"/>
          <w:bCs/>
          <w:szCs w:val="21"/>
          <w:highlight w:val="none"/>
          <w:lang w:eastAsia="zh-CN"/>
        </w:rPr>
        <w:t>营业执照中包含工程造价咨询业务，并已在全国工程造价咨询管理系统完成信用信息备案。</w:t>
      </w:r>
    </w:p>
    <w:p w14:paraId="52DF3CE5">
      <w:pPr>
        <w:pStyle w:val="3"/>
        <w:spacing w:before="0" w:after="0" w:line="400" w:lineRule="exact"/>
        <w:rPr>
          <w:rFonts w:ascii="宋体" w:hAnsi="宋体" w:cs="宋体"/>
          <w:sz w:val="21"/>
          <w:szCs w:val="21"/>
        </w:rPr>
      </w:pPr>
      <w:r>
        <w:rPr>
          <w:rFonts w:hint="eastAsia" w:ascii="宋体" w:hAnsi="宋体" w:cs="宋体"/>
          <w:sz w:val="21"/>
          <w:szCs w:val="21"/>
        </w:rPr>
        <w:t>二、供应商的资格要求</w:t>
      </w:r>
      <w:bookmarkEnd w:id="9"/>
      <w:bookmarkEnd w:id="10"/>
      <w:bookmarkEnd w:id="11"/>
      <w:bookmarkEnd w:id="12"/>
      <w:bookmarkEnd w:id="13"/>
      <w:r>
        <w:rPr>
          <w:rFonts w:hint="eastAsia" w:ascii="宋体" w:hAnsi="宋体" w:cs="宋体"/>
          <w:sz w:val="21"/>
          <w:szCs w:val="21"/>
        </w:rPr>
        <w:t>：</w:t>
      </w:r>
      <w:bookmarkEnd w:id="14"/>
      <w:bookmarkEnd w:id="15"/>
      <w:bookmarkEnd w:id="16"/>
      <w:bookmarkEnd w:id="17"/>
    </w:p>
    <w:bookmarkEnd w:id="18"/>
    <w:bookmarkEnd w:id="19"/>
    <w:p w14:paraId="42EA9EF6">
      <w:pPr>
        <w:spacing w:line="400" w:lineRule="exact"/>
        <w:ind w:firstLine="422" w:firstLineChars="200"/>
        <w:rPr>
          <w:rFonts w:ascii="宋体" w:hAnsi="宋体" w:cs="宋体"/>
          <w:szCs w:val="21"/>
        </w:rPr>
      </w:pPr>
      <w:r>
        <w:rPr>
          <w:rFonts w:hint="eastAsia" w:ascii="宋体" w:hAnsi="宋体" w:cs="宋体"/>
          <w:b/>
          <w:bCs/>
          <w:szCs w:val="21"/>
        </w:rPr>
        <w:t>1.满足《中华人民共和国政府采购法》第二十二条规定，且生产或经营范围满足采购需求，具备合法有效的营业执照。</w:t>
      </w:r>
    </w:p>
    <w:p w14:paraId="4167672E">
      <w:pPr>
        <w:spacing w:line="400" w:lineRule="exact"/>
        <w:ind w:firstLine="420" w:firstLineChars="200"/>
        <w:rPr>
          <w:rFonts w:ascii="宋体" w:hAnsi="宋体" w:cs="宋体"/>
          <w:szCs w:val="21"/>
        </w:rPr>
      </w:pPr>
      <w:r>
        <w:rPr>
          <w:rFonts w:hint="eastAsia" w:ascii="宋体" w:hAnsi="宋体" w:cs="宋体"/>
          <w:szCs w:val="21"/>
        </w:rPr>
        <w:t>1.1具有独立承担民事责任的能力；</w:t>
      </w:r>
    </w:p>
    <w:p w14:paraId="0C8B0AA0">
      <w:pPr>
        <w:spacing w:line="400" w:lineRule="exact"/>
        <w:ind w:firstLine="420" w:firstLineChars="200"/>
        <w:rPr>
          <w:rFonts w:ascii="宋体" w:hAnsi="宋体" w:cs="宋体"/>
          <w:szCs w:val="21"/>
        </w:rPr>
      </w:pPr>
      <w:r>
        <w:rPr>
          <w:rFonts w:hint="eastAsia" w:ascii="宋体" w:hAnsi="宋体" w:cs="宋体"/>
          <w:szCs w:val="21"/>
        </w:rPr>
        <w:t>1.2具有良好的商业信誉和健全的财务会计制度；</w:t>
      </w:r>
    </w:p>
    <w:p w14:paraId="79ED0F62">
      <w:pPr>
        <w:spacing w:line="400" w:lineRule="exact"/>
        <w:ind w:firstLine="420" w:firstLineChars="200"/>
        <w:rPr>
          <w:rFonts w:ascii="宋体" w:hAnsi="宋体" w:cs="宋体"/>
          <w:szCs w:val="21"/>
        </w:rPr>
      </w:pPr>
      <w:r>
        <w:rPr>
          <w:rFonts w:hint="eastAsia" w:ascii="宋体" w:hAnsi="宋体" w:cs="宋体"/>
          <w:szCs w:val="21"/>
        </w:rPr>
        <w:t>1.3具有履行合同所必需的设备和专业技术能力；</w:t>
      </w:r>
    </w:p>
    <w:p w14:paraId="2455625F">
      <w:pPr>
        <w:spacing w:line="400" w:lineRule="exact"/>
        <w:ind w:firstLine="420" w:firstLineChars="200"/>
        <w:rPr>
          <w:rFonts w:ascii="宋体" w:hAnsi="宋体" w:cs="宋体"/>
          <w:szCs w:val="21"/>
        </w:rPr>
      </w:pPr>
      <w:r>
        <w:rPr>
          <w:rFonts w:hint="eastAsia" w:ascii="宋体" w:hAnsi="宋体" w:cs="宋体"/>
          <w:szCs w:val="21"/>
        </w:rPr>
        <w:t>1.4有依法缴纳税收和社会保障资金的良好记录；</w:t>
      </w:r>
    </w:p>
    <w:p w14:paraId="72DB5A18">
      <w:pPr>
        <w:spacing w:line="400" w:lineRule="exact"/>
        <w:ind w:firstLine="420" w:firstLineChars="200"/>
        <w:rPr>
          <w:rFonts w:ascii="宋体" w:hAnsi="宋体" w:cs="宋体"/>
          <w:szCs w:val="21"/>
        </w:rPr>
      </w:pPr>
      <w:r>
        <w:rPr>
          <w:rFonts w:hint="eastAsia" w:ascii="宋体" w:hAnsi="宋体" w:cs="宋体"/>
          <w:szCs w:val="21"/>
        </w:rPr>
        <w:t>1.5参加本次采购活动前三年内，在经营活动中没有重大违法记录；</w:t>
      </w:r>
    </w:p>
    <w:p w14:paraId="749CB1AE">
      <w:pPr>
        <w:spacing w:line="400" w:lineRule="exact"/>
        <w:ind w:firstLine="420" w:firstLineChars="200"/>
        <w:rPr>
          <w:rFonts w:ascii="宋体" w:hAnsi="宋体" w:cs="宋体"/>
          <w:szCs w:val="21"/>
        </w:rPr>
      </w:pPr>
      <w:r>
        <w:rPr>
          <w:rFonts w:hint="eastAsia" w:ascii="宋体" w:hAnsi="宋体" w:cs="宋体"/>
          <w:szCs w:val="21"/>
        </w:rPr>
        <w:t>1.6法律、行政法规规定的其他条件；</w:t>
      </w:r>
    </w:p>
    <w:p w14:paraId="46CB8CB7">
      <w:pPr>
        <w:spacing w:line="400" w:lineRule="exact"/>
        <w:ind w:firstLine="422" w:firstLineChars="200"/>
        <w:rPr>
          <w:rFonts w:ascii="宋体" w:hAnsi="宋体" w:cs="宋体"/>
          <w:b/>
          <w:bCs/>
          <w:szCs w:val="21"/>
        </w:rPr>
      </w:pPr>
      <w:r>
        <w:rPr>
          <w:rFonts w:hint="eastAsia" w:ascii="宋体" w:hAnsi="宋体" w:cs="宋体"/>
          <w:b/>
          <w:bCs/>
          <w:szCs w:val="21"/>
        </w:rPr>
        <w:t>2.供应商资质要求：</w:t>
      </w:r>
    </w:p>
    <w:p w14:paraId="646A4F5E">
      <w:pPr>
        <w:spacing w:line="400" w:lineRule="exact"/>
        <w:ind w:firstLine="420"/>
        <w:rPr>
          <w:rFonts w:ascii="宋体" w:hAnsi="宋体" w:cs="宋体"/>
          <w:szCs w:val="21"/>
        </w:rPr>
      </w:pPr>
      <w:r>
        <w:rPr>
          <w:rFonts w:hint="eastAsia" w:ascii="宋体" w:hAnsi="宋体" w:cs="宋体"/>
          <w:szCs w:val="21"/>
        </w:rPr>
        <w:t>所有供应商的营业执照范围必须满足所投分标的要求；有资质要求的分标，供应商也必须同时具有相应行政主管部门颁发的有效资质及相关业绩。各分标具体要求如下：</w:t>
      </w:r>
    </w:p>
    <w:p w14:paraId="484C220E">
      <w:pPr>
        <w:spacing w:line="400" w:lineRule="exact"/>
        <w:ind w:firstLine="420"/>
        <w:rPr>
          <w:rFonts w:ascii="宋体" w:hAnsi="宋体" w:cs="宋体"/>
          <w:szCs w:val="21"/>
        </w:rPr>
      </w:pPr>
      <w:r>
        <w:rPr>
          <w:rFonts w:hint="eastAsia" w:ascii="宋体" w:hAnsi="宋体" w:cs="宋体"/>
          <w:szCs w:val="21"/>
        </w:rPr>
        <w:t>A分标</w:t>
      </w:r>
      <w:r>
        <w:rPr>
          <w:rFonts w:hint="eastAsia" w:ascii="宋体" w:hAnsi="宋体" w:cs="宋体"/>
          <w:szCs w:val="21"/>
          <w:lang w:eastAsia="zh-CN"/>
        </w:rPr>
        <w:t>须</w:t>
      </w:r>
      <w:r>
        <w:rPr>
          <w:rFonts w:hint="eastAsia" w:ascii="宋体" w:hAnsi="宋体" w:cs="宋体"/>
          <w:szCs w:val="21"/>
        </w:rPr>
        <w:t>提供具有主管部门颁发的测绘资质证书和相应业绩证明材料；</w:t>
      </w:r>
    </w:p>
    <w:p w14:paraId="14762A81">
      <w:pPr>
        <w:spacing w:line="400" w:lineRule="exact"/>
        <w:ind w:firstLine="420"/>
        <w:rPr>
          <w:rFonts w:ascii="宋体" w:hAnsi="宋体" w:cs="宋体"/>
          <w:szCs w:val="21"/>
        </w:rPr>
      </w:pPr>
      <w:r>
        <w:rPr>
          <w:rFonts w:hint="eastAsia" w:ascii="宋体" w:hAnsi="宋体" w:cs="宋体"/>
          <w:szCs w:val="21"/>
        </w:rPr>
        <w:t>B分标</w:t>
      </w:r>
      <w:r>
        <w:rPr>
          <w:rFonts w:hint="eastAsia" w:ascii="宋体" w:hAnsi="宋体" w:cs="宋体"/>
          <w:szCs w:val="21"/>
          <w:lang w:eastAsia="zh-CN"/>
        </w:rPr>
        <w:t>须</w:t>
      </w:r>
      <w:r>
        <w:rPr>
          <w:rFonts w:hint="eastAsia" w:ascii="宋体" w:hAnsi="宋体" w:cs="宋体"/>
          <w:szCs w:val="21"/>
        </w:rPr>
        <w:t>提供具有主管部门颁发的测绘资质证书和相应业绩证明材料；</w:t>
      </w:r>
    </w:p>
    <w:p w14:paraId="2DC69256">
      <w:pPr>
        <w:spacing w:line="400" w:lineRule="exact"/>
        <w:ind w:firstLine="420"/>
        <w:rPr>
          <w:rFonts w:hint="eastAsia" w:ascii="宋体" w:hAnsi="宋体" w:cs="宋体"/>
          <w:szCs w:val="21"/>
        </w:rPr>
      </w:pPr>
      <w:r>
        <w:rPr>
          <w:rFonts w:hint="eastAsia" w:ascii="宋体" w:hAnsi="宋体" w:cs="宋体"/>
          <w:szCs w:val="21"/>
          <w:lang w:val="en-US" w:eastAsia="zh-CN"/>
        </w:rPr>
        <w:t>C</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具备有主管部门颁发的土地规划机构等级证书和相应业绩证明材料；</w:t>
      </w:r>
    </w:p>
    <w:p w14:paraId="5793E044">
      <w:pPr>
        <w:spacing w:line="400" w:lineRule="exact"/>
        <w:ind w:firstLine="420"/>
        <w:rPr>
          <w:rFonts w:hint="eastAsia" w:ascii="宋体" w:hAnsi="宋体" w:cs="宋体"/>
          <w:szCs w:val="21"/>
        </w:rPr>
      </w:pPr>
      <w:r>
        <w:rPr>
          <w:rFonts w:hint="eastAsia" w:ascii="宋体" w:hAnsi="宋体" w:cs="宋体"/>
          <w:szCs w:val="21"/>
          <w:lang w:val="en-US" w:eastAsia="zh-CN"/>
        </w:rPr>
        <w:t>D</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具备有主管部门颁发的计量认证证书及附表</w:t>
      </w:r>
      <w:r>
        <w:rPr>
          <w:rFonts w:hint="eastAsia" w:ascii="宋体" w:hAnsi="宋体" w:cs="宋体"/>
          <w:szCs w:val="21"/>
          <w:lang w:val="en-US" w:eastAsia="zh-CN"/>
        </w:rPr>
        <w:t>或</w:t>
      </w:r>
      <w:r>
        <w:rPr>
          <w:rFonts w:hint="eastAsia" w:ascii="宋体" w:hAnsi="宋体" w:cs="宋体"/>
          <w:szCs w:val="21"/>
        </w:rPr>
        <w:t>建设工程质量检测机构资质和相应业绩证明材料；</w:t>
      </w:r>
    </w:p>
    <w:p w14:paraId="30785FFE">
      <w:pPr>
        <w:spacing w:line="400" w:lineRule="exact"/>
        <w:ind w:firstLine="420"/>
        <w:rPr>
          <w:rFonts w:ascii="宋体" w:hAnsi="宋体" w:cs="宋体"/>
          <w:szCs w:val="21"/>
        </w:rPr>
      </w:pPr>
    </w:p>
    <w:p w14:paraId="0E951C12">
      <w:pPr>
        <w:spacing w:line="400" w:lineRule="exact"/>
        <w:ind w:firstLine="420"/>
        <w:rPr>
          <w:rFonts w:hint="eastAsia" w:ascii="宋体" w:hAnsi="宋体" w:cs="宋体"/>
          <w:szCs w:val="21"/>
        </w:rPr>
      </w:pPr>
      <w:r>
        <w:rPr>
          <w:rFonts w:hint="eastAsia" w:ascii="宋体" w:hAnsi="宋体" w:cs="宋体"/>
          <w:szCs w:val="21"/>
        </w:rPr>
        <w:t>E~H</w:t>
      </w:r>
      <w:r>
        <w:rPr>
          <w:rFonts w:hint="eastAsia" w:ascii="宋体" w:hAnsi="宋体" w:cs="宋体"/>
          <w:szCs w:val="21"/>
          <w:lang w:eastAsia="zh-CN"/>
        </w:rPr>
        <w:t>、</w:t>
      </w:r>
      <w:r>
        <w:rPr>
          <w:rFonts w:hint="eastAsia" w:ascii="宋体" w:hAnsi="宋体" w:cs="宋体"/>
          <w:szCs w:val="21"/>
          <w:lang w:val="en-US" w:eastAsia="zh-CN"/>
        </w:rPr>
        <w:t>K、M</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具备有主管部门颁发的营业执照和相应业绩证明材料；</w:t>
      </w:r>
    </w:p>
    <w:p w14:paraId="1F9B4DA8">
      <w:pPr>
        <w:spacing w:line="400" w:lineRule="exact"/>
        <w:ind w:firstLine="420"/>
        <w:rPr>
          <w:rFonts w:hint="eastAsia" w:ascii="宋体" w:hAnsi="宋体" w:cs="宋体"/>
          <w:szCs w:val="21"/>
          <w:lang w:eastAsia="zh-CN"/>
        </w:rPr>
      </w:pPr>
      <w:r>
        <w:rPr>
          <w:rFonts w:hint="eastAsia" w:ascii="宋体" w:hAnsi="宋体" w:cs="宋体"/>
          <w:szCs w:val="21"/>
          <w:lang w:val="en-US" w:eastAsia="zh-CN"/>
        </w:rPr>
        <w:t>L</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提供具有主管部门颁发</w:t>
      </w:r>
      <w:r>
        <w:rPr>
          <w:rFonts w:hint="eastAsia" w:ascii="宋体" w:hAnsi="宋体" w:cs="宋体"/>
          <w:szCs w:val="21"/>
          <w:lang w:val="en-US" w:eastAsia="zh-CN"/>
        </w:rPr>
        <w:t>相应</w:t>
      </w:r>
      <w:r>
        <w:rPr>
          <w:rFonts w:hint="eastAsia" w:ascii="宋体" w:hAnsi="宋体" w:cs="宋体"/>
          <w:szCs w:val="21"/>
        </w:rPr>
        <w:t>的资质证书</w:t>
      </w:r>
      <w:r>
        <w:rPr>
          <w:rFonts w:hint="eastAsia" w:ascii="宋体" w:hAnsi="宋体" w:cs="宋体"/>
          <w:bCs/>
          <w:szCs w:val="21"/>
          <w:lang w:eastAsia="zh-CN"/>
        </w:rPr>
        <w:t>或营业执照</w:t>
      </w:r>
      <w:r>
        <w:rPr>
          <w:rFonts w:hint="eastAsia" w:ascii="宋体" w:hAnsi="宋体" w:cs="宋体"/>
          <w:bCs/>
          <w:szCs w:val="21"/>
          <w:lang w:val="en-US" w:eastAsia="zh-CN"/>
        </w:rPr>
        <w:t>或</w:t>
      </w:r>
      <w:r>
        <w:rPr>
          <w:rFonts w:hint="eastAsia" w:ascii="宋体" w:hAnsi="宋体" w:cs="宋体"/>
          <w:szCs w:val="21"/>
        </w:rPr>
        <w:t>主管部门颁发的计量认证证书</w:t>
      </w:r>
      <w:r>
        <w:rPr>
          <w:rFonts w:hint="eastAsia" w:ascii="宋体" w:hAnsi="宋体" w:cs="宋体"/>
          <w:szCs w:val="21"/>
          <w:lang w:eastAsia="zh-CN"/>
        </w:rPr>
        <w:t>，</w:t>
      </w:r>
      <w:r>
        <w:rPr>
          <w:rFonts w:hint="eastAsia" w:ascii="宋体" w:hAnsi="宋体" w:cs="宋体"/>
          <w:szCs w:val="21"/>
          <w:lang w:val="en-US" w:eastAsia="zh-CN"/>
        </w:rPr>
        <w:t>以及</w:t>
      </w:r>
      <w:r>
        <w:rPr>
          <w:rFonts w:hint="eastAsia" w:ascii="宋体" w:hAnsi="宋体" w:cs="宋体"/>
          <w:szCs w:val="21"/>
        </w:rPr>
        <w:t>相应业绩证明材料</w:t>
      </w:r>
      <w:r>
        <w:rPr>
          <w:rFonts w:hint="eastAsia" w:ascii="宋体" w:hAnsi="宋体" w:cs="宋体"/>
          <w:szCs w:val="21"/>
          <w:lang w:eastAsia="zh-CN"/>
        </w:rPr>
        <w:t>。</w:t>
      </w:r>
    </w:p>
    <w:p w14:paraId="4C218B7A">
      <w:pPr>
        <w:spacing w:line="400" w:lineRule="exact"/>
        <w:ind w:firstLine="420"/>
        <w:rPr>
          <w:rFonts w:hint="default" w:ascii="宋体" w:hAnsi="宋体" w:cs="宋体"/>
          <w:szCs w:val="21"/>
          <w:lang w:val="en-US" w:eastAsia="zh-CN"/>
        </w:rPr>
      </w:pPr>
      <w:r>
        <w:rPr>
          <w:rFonts w:hint="eastAsia" w:ascii="宋体" w:hAnsi="宋体" w:cs="宋体"/>
          <w:color w:val="auto"/>
          <w:szCs w:val="21"/>
          <w:highlight w:val="none"/>
          <w:lang w:val="en-US" w:eastAsia="zh-CN"/>
        </w:rPr>
        <w:t xml:space="preserve">N </w:t>
      </w:r>
      <w:r>
        <w:rPr>
          <w:rFonts w:hint="eastAsia" w:ascii="宋体" w:hAnsi="宋体" w:cs="宋体"/>
          <w:color w:val="auto"/>
          <w:szCs w:val="21"/>
          <w:highlight w:val="none"/>
        </w:rPr>
        <w:t>分标</w:t>
      </w:r>
      <w:r>
        <w:rPr>
          <w:rFonts w:hint="eastAsia" w:ascii="宋体" w:hAnsi="宋体" w:cs="宋体"/>
          <w:color w:val="auto"/>
          <w:szCs w:val="21"/>
          <w:highlight w:val="none"/>
          <w:lang w:eastAsia="zh-CN"/>
        </w:rPr>
        <w:t>须</w:t>
      </w:r>
      <w:r>
        <w:rPr>
          <w:rFonts w:hint="eastAsia" w:ascii="宋体" w:hAnsi="宋体" w:cs="宋体"/>
          <w:color w:val="auto"/>
          <w:szCs w:val="21"/>
          <w:highlight w:val="none"/>
        </w:rPr>
        <w:t>具备有主管部门颁发的营业执照</w:t>
      </w:r>
      <w:r>
        <w:rPr>
          <w:rFonts w:hint="eastAsia" w:ascii="宋体" w:hAnsi="宋体" w:cs="宋体"/>
          <w:bCs/>
          <w:color w:val="auto"/>
          <w:szCs w:val="21"/>
          <w:highlight w:val="none"/>
          <w:lang w:eastAsia="zh-CN"/>
        </w:rPr>
        <w:t>，并已在全国工程造价咨询管理系统完成信用信息备案。</w:t>
      </w:r>
    </w:p>
    <w:p w14:paraId="64DF3E15">
      <w:pPr>
        <w:spacing w:line="400" w:lineRule="exact"/>
        <w:ind w:firstLine="420"/>
        <w:rPr>
          <w:rFonts w:ascii="宋体" w:hAnsi="宋体" w:cs="宋体"/>
          <w:b/>
          <w:bCs/>
          <w:szCs w:val="21"/>
        </w:rPr>
      </w:pPr>
      <w:r>
        <w:rPr>
          <w:rFonts w:hint="eastAsia" w:ascii="宋体" w:hAnsi="宋体" w:cs="宋体"/>
          <w:b/>
          <w:bCs/>
          <w:szCs w:val="21"/>
        </w:rPr>
        <w:t>3.信誉要求</w:t>
      </w:r>
    </w:p>
    <w:p w14:paraId="03503AC3">
      <w:pPr>
        <w:spacing w:line="400" w:lineRule="exact"/>
        <w:ind w:firstLine="420"/>
        <w:rPr>
          <w:rFonts w:ascii="宋体" w:hAnsi="宋体" w:cs="宋体"/>
          <w:szCs w:val="21"/>
        </w:rPr>
      </w:pPr>
      <w:r>
        <w:rPr>
          <w:rFonts w:hint="eastAsia" w:ascii="宋体" w:hAnsi="宋体" w:cs="宋体"/>
          <w:szCs w:val="21"/>
        </w:rPr>
        <w:t xml:space="preserve">在“信用中国”网站(www.creditchina.gov.cn)、中国政府采购网(www.ccgp.gov.cn)等渠道未被列入失信被执行人、重大税收违法案件当事人名单、政府投标严重违法失信行为记录。                                                                                                                                                                                                                                                                                                                                                                                                                                                               </w:t>
      </w:r>
    </w:p>
    <w:p w14:paraId="1C184606">
      <w:pPr>
        <w:ind w:firstLine="422" w:firstLineChars="200"/>
        <w:rPr>
          <w:b/>
          <w:bCs/>
        </w:rPr>
      </w:pPr>
      <w:r>
        <w:rPr>
          <w:rFonts w:hint="eastAsia"/>
          <w:b/>
          <w:bCs/>
        </w:rPr>
        <w:t>4.供应商其他要求</w:t>
      </w:r>
    </w:p>
    <w:p w14:paraId="0CD2A4AC">
      <w:pPr>
        <w:spacing w:line="400" w:lineRule="exact"/>
        <w:ind w:firstLine="420"/>
        <w:rPr>
          <w:rFonts w:ascii="宋体" w:hAnsi="宋体" w:cs="宋体"/>
          <w:szCs w:val="21"/>
        </w:rPr>
      </w:pPr>
      <w:r>
        <w:rPr>
          <w:rFonts w:hint="eastAsia" w:ascii="宋体" w:hAnsi="宋体" w:cs="宋体"/>
          <w:szCs w:val="21"/>
        </w:rPr>
        <w:t>4.1单位负责人为同一人或者存在直接控股、管理关系的不同供应商，不得参加同一合同项下的遴选活动。</w:t>
      </w:r>
    </w:p>
    <w:p w14:paraId="3BF02E7A">
      <w:pPr>
        <w:spacing w:line="400" w:lineRule="exact"/>
        <w:ind w:firstLine="420"/>
        <w:rPr>
          <w:rFonts w:ascii="宋体" w:hAnsi="宋体" w:cs="宋体"/>
          <w:szCs w:val="21"/>
        </w:rPr>
      </w:pPr>
      <w:r>
        <w:rPr>
          <w:rFonts w:hint="eastAsia" w:ascii="宋体" w:hAnsi="宋体" w:cs="宋体"/>
          <w:szCs w:val="21"/>
        </w:rPr>
        <w:t>4.2本项目不接受联合体。</w:t>
      </w:r>
    </w:p>
    <w:p w14:paraId="2414F70F">
      <w:pPr>
        <w:pStyle w:val="3"/>
        <w:spacing w:before="0" w:after="0" w:line="400" w:lineRule="exact"/>
        <w:rPr>
          <w:rFonts w:ascii="宋体" w:hAnsi="宋体" w:cs="宋体"/>
          <w:sz w:val="21"/>
          <w:szCs w:val="21"/>
        </w:rPr>
      </w:pPr>
      <w:bookmarkStart w:id="20" w:name="_Toc35393608"/>
      <w:bookmarkStart w:id="21" w:name="_Toc35393777"/>
      <w:bookmarkStart w:id="22" w:name="_Toc27666"/>
      <w:bookmarkStart w:id="23" w:name="_Toc482173656"/>
      <w:r>
        <w:rPr>
          <w:rFonts w:hint="eastAsia" w:ascii="宋体" w:hAnsi="宋体" w:cs="宋体"/>
          <w:sz w:val="21"/>
          <w:szCs w:val="21"/>
        </w:rPr>
        <w:t>三、</w:t>
      </w:r>
      <w:bookmarkEnd w:id="20"/>
      <w:bookmarkEnd w:id="21"/>
      <w:r>
        <w:rPr>
          <w:rFonts w:hint="eastAsia" w:ascii="宋体" w:hAnsi="宋体" w:cs="宋体"/>
          <w:sz w:val="21"/>
          <w:szCs w:val="21"/>
        </w:rPr>
        <w:t>遴选文件获取</w:t>
      </w:r>
    </w:p>
    <w:bookmarkEnd w:id="22"/>
    <w:bookmarkEnd w:id="23"/>
    <w:p w14:paraId="5F6B1637">
      <w:pPr>
        <w:pStyle w:val="3"/>
        <w:spacing w:before="0" w:after="0" w:line="400" w:lineRule="exact"/>
        <w:ind w:firstLine="420" w:firstLineChars="200"/>
        <w:rPr>
          <w:rFonts w:ascii="宋体" w:hAnsi="宋体" w:cs="宋体"/>
          <w:b w:val="0"/>
          <w:bCs w:val="0"/>
          <w:sz w:val="21"/>
          <w:szCs w:val="21"/>
        </w:rPr>
      </w:pPr>
      <w:bookmarkStart w:id="24" w:name="_Toc35393778"/>
      <w:bookmarkStart w:id="25" w:name="_Toc35393609"/>
      <w:bookmarkStart w:id="26" w:name="_Toc482173657"/>
      <w:bookmarkStart w:id="27" w:name="_Toc31283"/>
      <w:r>
        <w:rPr>
          <w:rFonts w:hint="eastAsia" w:ascii="宋体" w:hAnsi="宋体" w:cs="宋体"/>
          <w:b w:val="0"/>
          <w:bCs w:val="0"/>
          <w:sz w:val="21"/>
          <w:szCs w:val="21"/>
        </w:rPr>
        <w:t>获取时间</w:t>
      </w:r>
      <w:r>
        <w:rPr>
          <w:rFonts w:hint="eastAsia" w:ascii="宋体" w:hAnsi="宋体" w:eastAsia="宋体" w:cs="宋体"/>
          <w:b w:val="0"/>
          <w:bCs w:val="0"/>
          <w:kern w:val="2"/>
          <w:sz w:val="21"/>
          <w:szCs w:val="21"/>
          <w:lang w:val="en-US" w:eastAsia="zh-CN" w:bidi="ar-SA"/>
        </w:rPr>
        <w:t>：2026年8月1</w:t>
      </w:r>
      <w:r>
        <w:rPr>
          <w:rFonts w:hint="eastAsia" w:ascii="宋体" w:hAnsi="宋体" w:cs="宋体"/>
          <w:b w:val="0"/>
          <w:bCs w:val="0"/>
          <w:kern w:val="2"/>
          <w:sz w:val="21"/>
          <w:szCs w:val="21"/>
          <w:lang w:val="en-US" w:eastAsia="zh-CN" w:bidi="ar-SA"/>
        </w:rPr>
        <w:t>3</w:t>
      </w:r>
      <w:r>
        <w:rPr>
          <w:rFonts w:hint="eastAsia" w:ascii="宋体" w:hAnsi="宋体" w:eastAsia="宋体" w:cs="宋体"/>
          <w:b w:val="0"/>
          <w:bCs w:val="0"/>
          <w:kern w:val="2"/>
          <w:sz w:val="21"/>
          <w:szCs w:val="21"/>
          <w:lang w:val="en-US" w:eastAsia="zh-CN" w:bidi="ar-SA"/>
        </w:rPr>
        <w:t>日至2026年9月</w:t>
      </w:r>
      <w:r>
        <w:rPr>
          <w:rFonts w:hint="eastAsia" w:ascii="宋体" w:hAnsi="宋体" w:cs="宋体"/>
          <w:b w:val="0"/>
          <w:bCs w:val="0"/>
          <w:kern w:val="2"/>
          <w:sz w:val="21"/>
          <w:szCs w:val="21"/>
          <w:lang w:val="en-US" w:eastAsia="zh-CN" w:bidi="ar-SA"/>
        </w:rPr>
        <w:t>8</w:t>
      </w:r>
      <w:r>
        <w:rPr>
          <w:rFonts w:hint="eastAsia" w:ascii="宋体" w:hAnsi="宋体" w:eastAsia="宋体" w:cs="宋体"/>
          <w:b w:val="0"/>
          <w:bCs w:val="0"/>
          <w:kern w:val="2"/>
          <w:sz w:val="21"/>
          <w:szCs w:val="21"/>
          <w:lang w:val="en-US" w:eastAsia="zh-CN" w:bidi="ar-SA"/>
        </w:rPr>
        <w:t>日18时00分前（北京时间），每日上午 8:00 时至12:00 时，下午15：00时至18:00 时（法定公休日、</w:t>
      </w:r>
      <w:r>
        <w:rPr>
          <w:rFonts w:hint="eastAsia" w:ascii="宋体" w:hAnsi="宋体" w:cs="宋体"/>
          <w:b w:val="0"/>
          <w:bCs w:val="0"/>
          <w:sz w:val="21"/>
          <w:szCs w:val="21"/>
        </w:rPr>
        <w:t>法定节假日除外）。</w:t>
      </w:r>
    </w:p>
    <w:p w14:paraId="70B48E70">
      <w:pPr>
        <w:pStyle w:val="3"/>
        <w:spacing w:before="0" w:after="0" w:line="400" w:lineRule="exact"/>
        <w:ind w:firstLine="420" w:firstLineChars="200"/>
        <w:rPr>
          <w:rFonts w:ascii="宋体" w:hAnsi="宋体" w:cs="宋体"/>
          <w:b w:val="0"/>
          <w:bCs w:val="0"/>
          <w:sz w:val="21"/>
          <w:szCs w:val="21"/>
        </w:rPr>
      </w:pPr>
      <w:r>
        <w:rPr>
          <w:rFonts w:hint="eastAsia" w:ascii="宋体" w:hAnsi="宋体" w:cs="宋体"/>
          <w:b w:val="0"/>
          <w:bCs w:val="0"/>
          <w:sz w:val="21"/>
          <w:szCs w:val="21"/>
        </w:rPr>
        <w:t>咨询地点：南宁市兴宁区兴东路6号2号楼第4层（广西城规勘测科技有限公司）</w:t>
      </w:r>
    </w:p>
    <w:p w14:paraId="540C0EC4">
      <w:pPr>
        <w:pStyle w:val="3"/>
        <w:spacing w:before="0" w:after="0" w:line="400" w:lineRule="exact"/>
        <w:ind w:firstLine="420" w:firstLineChars="200"/>
        <w:rPr>
          <w:rFonts w:ascii="宋体" w:hAnsi="宋体" w:cs="宋体"/>
          <w:b w:val="0"/>
          <w:bCs w:val="0"/>
          <w:sz w:val="21"/>
          <w:szCs w:val="21"/>
        </w:rPr>
      </w:pPr>
      <w:r>
        <w:rPr>
          <w:rFonts w:hint="eastAsia" w:ascii="宋体" w:hAnsi="宋体" w:cs="宋体"/>
          <w:b w:val="0"/>
          <w:bCs w:val="0"/>
          <w:sz w:val="21"/>
          <w:szCs w:val="21"/>
        </w:rPr>
        <w:t>获取方式：</w:t>
      </w:r>
      <w:r>
        <w:rPr>
          <w:rFonts w:hint="eastAsia" w:ascii="宋体" w:hAnsi="宋体" w:cs="宋体"/>
          <w:b w:val="0"/>
          <w:bCs w:val="0"/>
          <w:color w:val="333333"/>
          <w:sz w:val="21"/>
          <w:szCs w:val="21"/>
          <w:shd w:val="clear" w:color="auto" w:fill="FFFFFF"/>
        </w:rPr>
        <w:t>请供应商在</w:t>
      </w:r>
      <w:r>
        <w:rPr>
          <w:rFonts w:hint="eastAsia" w:ascii="宋体" w:hAnsi="宋体" w:cs="宋体"/>
          <w:b w:val="0"/>
          <w:bCs w:val="0"/>
          <w:color w:val="333333"/>
          <w:sz w:val="21"/>
          <w:szCs w:val="21"/>
          <w:shd w:val="clear" w:color="auto" w:fill="FFFFFF"/>
          <w:lang w:val="en-US" w:eastAsia="zh-CN"/>
        </w:rPr>
        <w:t>南宁市建筑规划设计集团有限公司官网</w:t>
      </w:r>
      <w:r>
        <w:rPr>
          <w:rFonts w:hint="eastAsia" w:ascii="宋体" w:hAnsi="宋体" w:cs="宋体"/>
          <w:b w:val="0"/>
          <w:bCs w:val="0"/>
          <w:color w:val="333333"/>
          <w:sz w:val="21"/>
          <w:szCs w:val="21"/>
          <w:shd w:val="clear" w:color="auto" w:fill="FFFFFF"/>
        </w:rPr>
        <w:t>(http://www.gxnjsy.com/)上自行下载遴选文件</w:t>
      </w:r>
      <w:r>
        <w:rPr>
          <w:rFonts w:hint="eastAsia" w:ascii="宋体" w:hAnsi="宋体" w:cs="宋体"/>
          <w:b w:val="0"/>
          <w:bCs w:val="0"/>
          <w:sz w:val="21"/>
          <w:szCs w:val="21"/>
        </w:rPr>
        <w:t>。</w:t>
      </w:r>
    </w:p>
    <w:p w14:paraId="78A9875D">
      <w:pPr>
        <w:pStyle w:val="3"/>
        <w:spacing w:before="0" w:after="0" w:line="400" w:lineRule="exact"/>
        <w:ind w:firstLine="420" w:firstLineChars="200"/>
        <w:rPr>
          <w:rFonts w:ascii="宋体" w:hAnsi="宋体" w:cs="宋体"/>
          <w:b w:val="0"/>
          <w:bCs w:val="0"/>
          <w:sz w:val="21"/>
          <w:szCs w:val="21"/>
        </w:rPr>
      </w:pPr>
      <w:r>
        <w:rPr>
          <w:rFonts w:hint="eastAsia" w:ascii="宋体" w:hAnsi="宋体" w:cs="宋体"/>
          <w:b w:val="0"/>
          <w:bCs w:val="0"/>
          <w:sz w:val="21"/>
          <w:szCs w:val="21"/>
        </w:rPr>
        <w:t>其他：获取遴选文件的供应商，不等于资格审查合格的供应商。</w:t>
      </w:r>
    </w:p>
    <w:p w14:paraId="5E01FBA3">
      <w:pPr>
        <w:pStyle w:val="3"/>
        <w:spacing w:before="0" w:after="0" w:line="400" w:lineRule="exact"/>
        <w:rPr>
          <w:rFonts w:ascii="宋体" w:hAnsi="宋体" w:cs="宋体"/>
          <w:sz w:val="21"/>
          <w:szCs w:val="21"/>
        </w:rPr>
      </w:pPr>
      <w:r>
        <w:rPr>
          <w:rFonts w:hint="eastAsia" w:ascii="宋体" w:hAnsi="宋体" w:cs="宋体"/>
          <w:sz w:val="21"/>
          <w:szCs w:val="21"/>
        </w:rPr>
        <w:t>四、遴选响应文件的组成及格式</w:t>
      </w:r>
      <w:bookmarkEnd w:id="24"/>
      <w:bookmarkEnd w:id="25"/>
    </w:p>
    <w:bookmarkEnd w:id="26"/>
    <w:bookmarkEnd w:id="27"/>
    <w:p w14:paraId="5899BAB6">
      <w:pPr>
        <w:spacing w:line="400" w:lineRule="exact"/>
        <w:ind w:firstLine="420"/>
        <w:rPr>
          <w:rFonts w:ascii="宋体" w:hAnsi="宋体" w:cs="宋体"/>
          <w:szCs w:val="21"/>
        </w:rPr>
      </w:pPr>
      <w:r>
        <w:rPr>
          <w:rFonts w:hint="eastAsia" w:ascii="宋体" w:hAnsi="宋体" w:cs="宋体"/>
          <w:szCs w:val="21"/>
        </w:rPr>
        <w:t>遴选响应文件需包含的内容及格式要求见“供应商须知”相关要求。</w:t>
      </w:r>
    </w:p>
    <w:p w14:paraId="685108AF">
      <w:pPr>
        <w:pStyle w:val="3"/>
        <w:spacing w:before="0" w:after="0" w:line="400" w:lineRule="exact"/>
        <w:rPr>
          <w:rFonts w:ascii="宋体" w:hAnsi="宋体" w:cs="宋体"/>
          <w:sz w:val="21"/>
          <w:szCs w:val="21"/>
        </w:rPr>
      </w:pPr>
      <w:bookmarkStart w:id="28" w:name="_Toc28359069"/>
      <w:bookmarkStart w:id="29" w:name="_Toc35393779"/>
      <w:bookmarkStart w:id="30" w:name="_Toc35393610"/>
      <w:bookmarkStart w:id="31" w:name="_Toc28358992"/>
      <w:r>
        <w:rPr>
          <w:rFonts w:hint="eastAsia" w:ascii="宋体" w:hAnsi="宋体" w:cs="宋体"/>
          <w:sz w:val="21"/>
          <w:szCs w:val="21"/>
        </w:rPr>
        <w:t>五、遴选的审查标准及方法</w:t>
      </w:r>
      <w:bookmarkEnd w:id="28"/>
      <w:bookmarkEnd w:id="29"/>
      <w:bookmarkEnd w:id="30"/>
      <w:bookmarkEnd w:id="31"/>
    </w:p>
    <w:p w14:paraId="122A9608">
      <w:pPr>
        <w:spacing w:line="400" w:lineRule="exact"/>
        <w:ind w:firstLine="420"/>
        <w:rPr>
          <w:rFonts w:ascii="宋体" w:hAnsi="宋体" w:cs="宋体"/>
          <w:szCs w:val="21"/>
        </w:rPr>
      </w:pPr>
      <w:r>
        <w:rPr>
          <w:rFonts w:hint="eastAsia" w:ascii="宋体" w:hAnsi="宋体" w:cs="宋体"/>
          <w:szCs w:val="21"/>
        </w:rPr>
        <w:t>5.1本次遴选采用合格制。</w:t>
      </w:r>
    </w:p>
    <w:p w14:paraId="62B74A46">
      <w:pPr>
        <w:spacing w:line="400" w:lineRule="exact"/>
        <w:ind w:firstLine="420"/>
        <w:rPr>
          <w:rFonts w:ascii="宋体" w:hAnsi="宋体" w:cs="宋体"/>
          <w:szCs w:val="21"/>
        </w:rPr>
      </w:pPr>
      <w:r>
        <w:rPr>
          <w:rFonts w:hint="eastAsia" w:ascii="宋体" w:hAnsi="宋体" w:cs="宋体"/>
          <w:szCs w:val="21"/>
        </w:rPr>
        <w:t>5.2审查标准:详见“遴选评分办法”。</w:t>
      </w:r>
    </w:p>
    <w:p w14:paraId="2B40A450">
      <w:pPr>
        <w:pStyle w:val="3"/>
        <w:spacing w:before="0" w:after="0" w:line="400" w:lineRule="exact"/>
        <w:rPr>
          <w:rFonts w:ascii="宋体" w:hAnsi="宋体" w:cs="宋体"/>
          <w:sz w:val="21"/>
          <w:szCs w:val="21"/>
        </w:rPr>
      </w:pPr>
      <w:bookmarkStart w:id="32" w:name="_Toc28359070"/>
      <w:bookmarkStart w:id="33" w:name="_Toc35393780"/>
      <w:bookmarkStart w:id="34" w:name="_Toc28358993"/>
      <w:bookmarkStart w:id="35" w:name="_Toc35393611"/>
      <w:r>
        <w:rPr>
          <w:rFonts w:hint="eastAsia" w:ascii="宋体" w:hAnsi="宋体" w:cs="宋体"/>
          <w:sz w:val="21"/>
          <w:szCs w:val="21"/>
        </w:rPr>
        <w:t>六、入围的供应商数量</w:t>
      </w:r>
      <w:bookmarkEnd w:id="32"/>
      <w:bookmarkEnd w:id="33"/>
      <w:bookmarkEnd w:id="34"/>
      <w:bookmarkEnd w:id="35"/>
    </w:p>
    <w:p w14:paraId="408BC194">
      <w:pPr>
        <w:spacing w:line="400" w:lineRule="exact"/>
        <w:ind w:firstLine="420"/>
        <w:rPr>
          <w:rFonts w:ascii="宋体" w:hAnsi="宋体" w:cs="宋体"/>
          <w:szCs w:val="21"/>
        </w:rPr>
      </w:pPr>
      <w:r>
        <w:rPr>
          <w:rFonts w:hint="eastAsia" w:ascii="宋体" w:hAnsi="宋体" w:cs="宋体"/>
          <w:szCs w:val="21"/>
        </w:rPr>
        <w:t>包括通过评选合格的所有供应商。</w:t>
      </w:r>
    </w:p>
    <w:p w14:paraId="40328DE1">
      <w:pPr>
        <w:pStyle w:val="3"/>
        <w:spacing w:before="0" w:after="0" w:line="400" w:lineRule="exact"/>
        <w:rPr>
          <w:rFonts w:ascii="宋体" w:hAnsi="宋体" w:cs="宋体"/>
          <w:sz w:val="21"/>
          <w:szCs w:val="21"/>
        </w:rPr>
      </w:pPr>
      <w:bookmarkStart w:id="36" w:name="_Toc482173658"/>
      <w:bookmarkStart w:id="37" w:name="_Toc24082"/>
      <w:r>
        <w:rPr>
          <w:rFonts w:hint="eastAsia" w:ascii="宋体" w:hAnsi="宋体" w:cs="宋体"/>
          <w:sz w:val="21"/>
          <w:szCs w:val="21"/>
        </w:rPr>
        <w:t>七、遴选响应文件提交</w:t>
      </w:r>
    </w:p>
    <w:p w14:paraId="32997F0A">
      <w:pPr>
        <w:pStyle w:val="28"/>
        <w:ind w:firstLine="420" w:firstLineChars="200"/>
        <w:rPr>
          <w:rFonts w:ascii="宋体" w:hAnsi="宋体" w:cs="宋体"/>
          <w:bCs w:val="0"/>
          <w:spacing w:val="0"/>
          <w:sz w:val="21"/>
          <w:szCs w:val="21"/>
        </w:rPr>
      </w:pPr>
      <w:r>
        <w:rPr>
          <w:rFonts w:hint="eastAsia" w:ascii="宋体" w:hAnsi="宋体" w:cs="宋体"/>
          <w:bCs w:val="0"/>
          <w:spacing w:val="0"/>
          <w:sz w:val="21"/>
          <w:szCs w:val="21"/>
        </w:rPr>
        <w:t>7.1递交响应文件截止时间</w:t>
      </w:r>
      <w:r>
        <w:rPr>
          <w:rFonts w:hint="eastAsia" w:ascii="宋体" w:hAnsi="宋体" w:eastAsia="宋体" w:cs="宋体"/>
          <w:bCs w:val="0"/>
          <w:spacing w:val="0"/>
          <w:kern w:val="2"/>
          <w:sz w:val="21"/>
          <w:szCs w:val="21"/>
          <w:lang w:val="en-US" w:eastAsia="zh-CN" w:bidi="ar-SA"/>
        </w:rPr>
        <w:t>：2026年9月</w:t>
      </w:r>
      <w:r>
        <w:rPr>
          <w:rFonts w:hint="eastAsia" w:ascii="宋体" w:hAnsi="宋体" w:cs="宋体"/>
          <w:bCs w:val="0"/>
          <w:spacing w:val="0"/>
          <w:kern w:val="2"/>
          <w:sz w:val="21"/>
          <w:szCs w:val="21"/>
          <w:lang w:val="en-US" w:eastAsia="zh-CN" w:bidi="ar-SA"/>
        </w:rPr>
        <w:t>8</w:t>
      </w:r>
      <w:r>
        <w:rPr>
          <w:rFonts w:hint="eastAsia" w:ascii="宋体" w:hAnsi="宋体" w:eastAsia="宋体" w:cs="宋体"/>
          <w:bCs w:val="0"/>
          <w:spacing w:val="0"/>
          <w:kern w:val="2"/>
          <w:sz w:val="21"/>
          <w:szCs w:val="21"/>
          <w:lang w:val="en-US" w:eastAsia="zh-CN" w:bidi="ar-SA"/>
        </w:rPr>
        <w:t>日18时00分前（北京</w:t>
      </w:r>
      <w:r>
        <w:rPr>
          <w:rFonts w:hint="eastAsia" w:ascii="宋体" w:hAnsi="宋体" w:cs="宋体"/>
          <w:bCs w:val="0"/>
          <w:spacing w:val="0"/>
          <w:sz w:val="21"/>
          <w:szCs w:val="21"/>
        </w:rPr>
        <w:t>时间）</w:t>
      </w:r>
    </w:p>
    <w:p w14:paraId="281FCA29">
      <w:pPr>
        <w:pStyle w:val="28"/>
        <w:ind w:firstLine="420" w:firstLineChars="200"/>
        <w:rPr>
          <w:rFonts w:ascii="宋体" w:hAnsi="宋体" w:cs="宋体"/>
          <w:bCs w:val="0"/>
          <w:spacing w:val="0"/>
          <w:sz w:val="21"/>
          <w:szCs w:val="21"/>
        </w:rPr>
      </w:pPr>
      <w:r>
        <w:rPr>
          <w:rFonts w:hint="eastAsia" w:ascii="宋体" w:hAnsi="宋体" w:cs="宋体"/>
          <w:bCs w:val="0"/>
          <w:spacing w:val="0"/>
          <w:sz w:val="21"/>
          <w:szCs w:val="21"/>
        </w:rPr>
        <w:t>7.2遴选响应文件递交地址：南宁市兴宁区兴东路6号2号楼第4层（广西城规勘测科技有限公司）。逾期送达的或者未送达指定地点或者不按照遴选文件要求密封的响应文件，采购人不予接收。</w:t>
      </w:r>
    </w:p>
    <w:p w14:paraId="01A4C978">
      <w:pPr>
        <w:pStyle w:val="3"/>
        <w:spacing w:before="0" w:after="0" w:line="400" w:lineRule="exact"/>
        <w:rPr>
          <w:rFonts w:ascii="宋体" w:hAnsi="宋体" w:cs="宋体"/>
          <w:sz w:val="21"/>
          <w:szCs w:val="21"/>
        </w:rPr>
      </w:pPr>
      <w:r>
        <w:rPr>
          <w:rFonts w:hint="eastAsia" w:ascii="宋体" w:hAnsi="宋体" w:cs="宋体"/>
          <w:sz w:val="21"/>
          <w:szCs w:val="21"/>
        </w:rPr>
        <w:t>八、遴选期限</w:t>
      </w:r>
    </w:p>
    <w:p w14:paraId="5E22E69A">
      <w:pPr>
        <w:pStyle w:val="3"/>
        <w:spacing w:before="0" w:after="0" w:line="400" w:lineRule="exact"/>
        <w:ind w:firstLine="420" w:firstLineChars="200"/>
        <w:rPr>
          <w:rFonts w:ascii="宋体" w:hAnsi="宋体" w:cs="宋体"/>
          <w:b w:val="0"/>
          <w:sz w:val="21"/>
          <w:szCs w:val="21"/>
        </w:rPr>
      </w:pPr>
      <w:bookmarkStart w:id="38" w:name="_Toc35393615"/>
      <w:bookmarkStart w:id="39" w:name="_Toc35393784"/>
      <w:r>
        <w:rPr>
          <w:rFonts w:hint="eastAsia" w:ascii="宋体" w:hAnsi="宋体" w:cs="宋体"/>
          <w:b w:val="0"/>
          <w:sz w:val="21"/>
          <w:szCs w:val="21"/>
        </w:rPr>
        <w:t>自遴选文件获取之日起至递交响应文件截止时间前。</w:t>
      </w:r>
    </w:p>
    <w:bookmarkEnd w:id="38"/>
    <w:bookmarkEnd w:id="39"/>
    <w:p w14:paraId="09D0B336">
      <w:pPr>
        <w:pStyle w:val="3"/>
        <w:spacing w:before="0" w:after="0" w:line="400" w:lineRule="exact"/>
        <w:rPr>
          <w:rFonts w:ascii="宋体" w:hAnsi="宋体" w:cs="宋体"/>
          <w:sz w:val="21"/>
          <w:szCs w:val="21"/>
        </w:rPr>
      </w:pPr>
      <w:bookmarkStart w:id="40" w:name="_Toc35393785"/>
      <w:bookmarkStart w:id="41" w:name="_Toc28358997"/>
      <w:bookmarkStart w:id="42" w:name="_Toc35393616"/>
      <w:bookmarkStart w:id="43" w:name="_Toc28359074"/>
      <w:r>
        <w:rPr>
          <w:rFonts w:hint="eastAsia" w:ascii="宋体" w:hAnsi="宋体" w:cs="宋体"/>
          <w:sz w:val="21"/>
          <w:szCs w:val="21"/>
        </w:rPr>
        <w:t>九、凡对本次遴选提出询问，请按以下方式联系</w:t>
      </w:r>
      <w:bookmarkEnd w:id="40"/>
      <w:bookmarkEnd w:id="41"/>
      <w:bookmarkEnd w:id="42"/>
      <w:bookmarkEnd w:id="43"/>
    </w:p>
    <w:p w14:paraId="05BD3097">
      <w:pPr>
        <w:spacing w:line="400" w:lineRule="exact"/>
        <w:ind w:firstLine="630" w:firstLineChars="300"/>
        <w:rPr>
          <w:rFonts w:ascii="宋体" w:hAnsi="宋体" w:cs="宋体"/>
          <w:szCs w:val="21"/>
        </w:rPr>
      </w:pPr>
      <w:r>
        <w:rPr>
          <w:rFonts w:hint="eastAsia" w:ascii="宋体" w:hAnsi="宋体" w:cs="宋体"/>
          <w:szCs w:val="21"/>
        </w:rPr>
        <w:t>采购人：广西城规勘测科技有限公司</w:t>
      </w:r>
    </w:p>
    <w:p w14:paraId="37CE227B">
      <w:pPr>
        <w:spacing w:line="400" w:lineRule="exact"/>
        <w:ind w:firstLine="630" w:firstLineChars="300"/>
        <w:jc w:val="left"/>
        <w:rPr>
          <w:rFonts w:ascii="宋体" w:hAnsi="宋体" w:cs="宋体"/>
          <w:szCs w:val="21"/>
        </w:rPr>
      </w:pPr>
      <w:r>
        <w:rPr>
          <w:rFonts w:hint="eastAsia" w:ascii="宋体" w:hAnsi="宋体" w:cs="宋体"/>
          <w:szCs w:val="21"/>
        </w:rPr>
        <w:t>地址：</w:t>
      </w:r>
      <w:r>
        <w:rPr>
          <w:rFonts w:hint="eastAsia" w:ascii="宋体" w:hAnsi="宋体" w:cs="宋体"/>
          <w:bCs/>
          <w:szCs w:val="21"/>
        </w:rPr>
        <w:t>南宁市兴宁区兴东路6号2号楼第4层</w:t>
      </w:r>
      <w:r>
        <w:rPr>
          <w:rFonts w:hint="eastAsia" w:ascii="宋体" w:hAnsi="宋体" w:cs="宋体"/>
          <w:szCs w:val="21"/>
        </w:rPr>
        <w:t xml:space="preserve">   </w:t>
      </w:r>
    </w:p>
    <w:p w14:paraId="53989FB0">
      <w:pPr>
        <w:spacing w:line="400" w:lineRule="exact"/>
        <w:ind w:firstLine="630" w:firstLineChars="300"/>
        <w:rPr>
          <w:rFonts w:hint="eastAsia" w:ascii="宋体" w:hAnsi="宋体" w:cs="宋体"/>
          <w:szCs w:val="21"/>
          <w:lang w:eastAsia="zh-CN"/>
        </w:rPr>
      </w:pPr>
      <w:r>
        <w:rPr>
          <w:rFonts w:hint="eastAsia" w:ascii="宋体" w:hAnsi="宋体" w:cs="宋体"/>
          <w:szCs w:val="21"/>
        </w:rPr>
        <w:t>联系人：</w:t>
      </w:r>
      <w:r>
        <w:rPr>
          <w:rFonts w:hint="eastAsia" w:ascii="宋体" w:hAnsi="宋体" w:cs="宋体"/>
          <w:szCs w:val="21"/>
          <w:lang w:val="en-US" w:eastAsia="zh-CN"/>
        </w:rPr>
        <w:t>蔡蕾</w:t>
      </w:r>
    </w:p>
    <w:p w14:paraId="22412CBA">
      <w:pPr>
        <w:spacing w:line="400" w:lineRule="exact"/>
        <w:ind w:firstLine="630" w:firstLineChars="300"/>
        <w:rPr>
          <w:rFonts w:hint="default" w:ascii="宋体" w:hAnsi="宋体" w:cs="宋体"/>
          <w:szCs w:val="21"/>
          <w:lang w:val="en-US" w:eastAsia="zh-CN"/>
        </w:rPr>
      </w:pPr>
      <w:r>
        <w:rPr>
          <w:rFonts w:hint="eastAsia" w:ascii="宋体" w:hAnsi="宋体" w:cs="宋体"/>
          <w:szCs w:val="21"/>
        </w:rPr>
        <w:t xml:space="preserve">联系电话：0771-5610893  </w:t>
      </w:r>
      <w:r>
        <w:rPr>
          <w:rFonts w:hint="eastAsia" w:ascii="宋体" w:hAnsi="宋体" w:cs="宋体"/>
          <w:szCs w:val="21"/>
          <w:lang w:val="en-US" w:eastAsia="zh-CN"/>
        </w:rPr>
        <w:t>18169615161</w:t>
      </w:r>
    </w:p>
    <w:p w14:paraId="0A243143">
      <w:pPr>
        <w:spacing w:line="400" w:lineRule="exact"/>
        <w:ind w:firstLine="630" w:firstLineChars="300"/>
        <w:jc w:val="left"/>
        <w:rPr>
          <w:rFonts w:ascii="宋体" w:hAnsi="宋体" w:cs="宋体"/>
          <w:szCs w:val="21"/>
        </w:rPr>
      </w:pPr>
      <w:r>
        <w:rPr>
          <w:rFonts w:hint="eastAsia" w:ascii="宋体" w:hAnsi="宋体" w:cs="宋体"/>
          <w:szCs w:val="21"/>
        </w:rPr>
        <w:t>联系</w:t>
      </w:r>
      <w:bookmarkStart w:id="44" w:name="_Toc28359010"/>
      <w:bookmarkStart w:id="45" w:name="_Toc28359087"/>
      <w:r>
        <w:rPr>
          <w:rFonts w:hint="eastAsia" w:ascii="宋体" w:hAnsi="宋体" w:cs="宋体"/>
          <w:szCs w:val="21"/>
        </w:rPr>
        <w:t>邮箱:</w:t>
      </w:r>
      <w:r>
        <w:rPr>
          <w:rFonts w:ascii="宋体" w:hAnsi="宋体" w:eastAsia="宋体" w:cs="宋体"/>
          <w:sz w:val="24"/>
          <w:szCs w:val="24"/>
        </w:rPr>
        <w:t>394366121@qq.com</w:t>
      </w:r>
    </w:p>
    <w:p w14:paraId="5D52CC1E">
      <w:pPr>
        <w:pStyle w:val="8"/>
        <w:jc w:val="right"/>
      </w:pPr>
    </w:p>
    <w:bookmarkEnd w:id="36"/>
    <w:bookmarkEnd w:id="37"/>
    <w:bookmarkEnd w:id="44"/>
    <w:bookmarkEnd w:id="45"/>
    <w:p w14:paraId="600D2270">
      <w:pPr>
        <w:jc w:val="right"/>
      </w:pPr>
      <w:r>
        <w:rPr>
          <w:rFonts w:hint="eastAsia"/>
        </w:rPr>
        <w:t xml:space="preserve">                                广西城规勘测科技有限公司</w:t>
      </w:r>
    </w:p>
    <w:p w14:paraId="670A276B">
      <w:pPr>
        <w:pStyle w:val="29"/>
        <w:jc w:val="right"/>
        <w:rPr>
          <w:color w:val="auto"/>
        </w:rPr>
      </w:pPr>
      <w:r>
        <w:rPr>
          <w:rFonts w:hint="eastAsia"/>
          <w:color w:val="auto"/>
        </w:rPr>
        <w:t>202</w:t>
      </w:r>
      <w:r>
        <w:rPr>
          <w:rFonts w:hint="eastAsia"/>
          <w:color w:val="auto"/>
          <w:lang w:val="en-US" w:eastAsia="zh-CN"/>
        </w:rPr>
        <w:t>6</w:t>
      </w:r>
      <w:r>
        <w:rPr>
          <w:rFonts w:hint="eastAsia"/>
          <w:color w:val="auto"/>
        </w:rPr>
        <w:t>年</w:t>
      </w:r>
      <w:r>
        <w:rPr>
          <w:rFonts w:hint="eastAsia"/>
          <w:color w:val="auto"/>
          <w:lang w:val="en-US" w:eastAsia="zh-CN"/>
        </w:rPr>
        <w:t>8</w:t>
      </w:r>
      <w:r>
        <w:rPr>
          <w:rFonts w:hint="eastAsia"/>
          <w:color w:val="auto"/>
        </w:rPr>
        <w:t>月</w:t>
      </w:r>
      <w:r>
        <w:rPr>
          <w:rFonts w:hint="eastAsia"/>
          <w:color w:val="auto"/>
          <w:lang w:val="en-US" w:eastAsia="zh-CN"/>
        </w:rPr>
        <w:t>13</w:t>
      </w:r>
      <w:r>
        <w:rPr>
          <w:rFonts w:hint="eastAsia"/>
          <w:color w:val="auto"/>
        </w:rPr>
        <w:t>日</w:t>
      </w:r>
      <w:bookmarkStart w:id="46" w:name="_Toc29542"/>
      <w:bookmarkStart w:id="47" w:name="_Toc482173665"/>
    </w:p>
    <w:p w14:paraId="035BA33B">
      <w:pPr>
        <w:pStyle w:val="29"/>
      </w:pPr>
    </w:p>
    <w:p w14:paraId="10AA0A16">
      <w:pPr>
        <w:pStyle w:val="29"/>
      </w:pPr>
    </w:p>
    <w:p w14:paraId="51A82507">
      <w:pPr>
        <w:pStyle w:val="29"/>
      </w:pPr>
    </w:p>
    <w:p w14:paraId="549DF763">
      <w:pPr>
        <w:pStyle w:val="29"/>
      </w:pPr>
    </w:p>
    <w:p w14:paraId="19D53ABE">
      <w:pPr>
        <w:pStyle w:val="29"/>
      </w:pPr>
    </w:p>
    <w:p w14:paraId="561F495D">
      <w:pPr>
        <w:pStyle w:val="29"/>
      </w:pPr>
    </w:p>
    <w:p w14:paraId="594BA811">
      <w:r>
        <w:br w:type="page"/>
      </w:r>
    </w:p>
    <w:p w14:paraId="6DE0FC85">
      <w:pPr>
        <w:pStyle w:val="29"/>
      </w:pPr>
    </w:p>
    <w:p w14:paraId="35BAD60F">
      <w:pPr>
        <w:pStyle w:val="2"/>
        <w:numPr>
          <w:ilvl w:val="0"/>
          <w:numId w:val="2"/>
        </w:numPr>
        <w:spacing w:before="0" w:after="0" w:line="360" w:lineRule="auto"/>
        <w:ind w:firstLine="2209" w:firstLineChars="500"/>
        <w:rPr>
          <w:rFonts w:ascii="宋体" w:hAnsi="宋体" w:cs="宋体"/>
        </w:rPr>
      </w:pPr>
      <w:r>
        <w:rPr>
          <w:rFonts w:hint="eastAsia" w:ascii="宋体" w:hAnsi="宋体" w:cs="宋体"/>
        </w:rPr>
        <w:t>供应商须知</w:t>
      </w:r>
      <w:bookmarkEnd w:id="46"/>
      <w:bookmarkEnd w:id="47"/>
    </w:p>
    <w:p w14:paraId="6B321526">
      <w:pPr>
        <w:pStyle w:val="3"/>
        <w:spacing w:before="0" w:after="0" w:line="240" w:lineRule="auto"/>
        <w:jc w:val="center"/>
        <w:rPr>
          <w:rFonts w:ascii="宋体" w:hAnsi="宋体" w:cs="宋体"/>
        </w:rPr>
      </w:pPr>
      <w:r>
        <w:rPr>
          <w:rFonts w:hint="eastAsia" w:ascii="宋体" w:hAnsi="宋体" w:cs="宋体"/>
        </w:rPr>
        <w:t>供应商须知前附表</w:t>
      </w:r>
    </w:p>
    <w:tbl>
      <w:tblPr>
        <w:tblStyle w:val="21"/>
        <w:tblpPr w:leftFromText="180" w:rightFromText="180" w:vertAnchor="text" w:horzAnchor="page" w:tblpX="1235" w:tblpY="316"/>
        <w:tblOverlap w:val="never"/>
        <w:tblW w:w="9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717"/>
        <w:gridCol w:w="7028"/>
      </w:tblGrid>
      <w:tr w14:paraId="03AD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56" w:type="dxa"/>
            <w:vAlign w:val="center"/>
          </w:tcPr>
          <w:p w14:paraId="5F30F232">
            <w:pPr>
              <w:spacing w:line="360" w:lineRule="exact"/>
              <w:jc w:val="center"/>
              <w:rPr>
                <w:rFonts w:ascii="宋体" w:hAnsi="宋体" w:cs="宋体"/>
                <w:szCs w:val="21"/>
              </w:rPr>
            </w:pPr>
            <w:bookmarkStart w:id="48" w:name="_Toc482173666"/>
            <w:bookmarkStart w:id="49" w:name="_Toc2765"/>
            <w:r>
              <w:rPr>
                <w:rFonts w:hint="eastAsia" w:ascii="宋体" w:hAnsi="宋体" w:cs="宋体"/>
                <w:szCs w:val="21"/>
              </w:rPr>
              <w:t>条款号</w:t>
            </w:r>
          </w:p>
        </w:tc>
        <w:tc>
          <w:tcPr>
            <w:tcW w:w="1717" w:type="dxa"/>
            <w:vAlign w:val="center"/>
          </w:tcPr>
          <w:p w14:paraId="0C8F26B7">
            <w:pPr>
              <w:spacing w:line="360" w:lineRule="exact"/>
              <w:jc w:val="center"/>
              <w:rPr>
                <w:rFonts w:ascii="宋体" w:hAnsi="宋体" w:cs="宋体"/>
                <w:szCs w:val="21"/>
              </w:rPr>
            </w:pPr>
            <w:r>
              <w:rPr>
                <w:rFonts w:hint="eastAsia" w:ascii="宋体" w:hAnsi="宋体" w:cs="宋体"/>
                <w:szCs w:val="21"/>
              </w:rPr>
              <w:t>条款名称</w:t>
            </w:r>
          </w:p>
        </w:tc>
        <w:tc>
          <w:tcPr>
            <w:tcW w:w="7028" w:type="dxa"/>
            <w:vAlign w:val="center"/>
          </w:tcPr>
          <w:p w14:paraId="0AE523A3">
            <w:pPr>
              <w:spacing w:line="360" w:lineRule="exact"/>
              <w:jc w:val="center"/>
              <w:rPr>
                <w:rFonts w:ascii="宋体" w:hAnsi="宋体" w:cs="宋体"/>
                <w:szCs w:val="21"/>
              </w:rPr>
            </w:pPr>
            <w:r>
              <w:rPr>
                <w:rFonts w:hint="eastAsia" w:ascii="宋体" w:hAnsi="宋体" w:cs="宋体"/>
                <w:szCs w:val="21"/>
              </w:rPr>
              <w:t>编列内容</w:t>
            </w:r>
          </w:p>
        </w:tc>
      </w:tr>
      <w:tr w14:paraId="63AD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2634FF8C">
            <w:pPr>
              <w:spacing w:line="360" w:lineRule="exact"/>
              <w:jc w:val="center"/>
              <w:rPr>
                <w:rFonts w:ascii="宋体" w:hAnsi="宋体" w:cs="宋体"/>
                <w:szCs w:val="21"/>
              </w:rPr>
            </w:pPr>
            <w:r>
              <w:rPr>
                <w:rFonts w:hint="eastAsia" w:ascii="宋体" w:hAnsi="宋体" w:cs="宋体"/>
                <w:szCs w:val="21"/>
              </w:rPr>
              <w:t>1.1</w:t>
            </w:r>
          </w:p>
        </w:tc>
        <w:tc>
          <w:tcPr>
            <w:tcW w:w="1717" w:type="dxa"/>
            <w:vAlign w:val="center"/>
          </w:tcPr>
          <w:p w14:paraId="43DB9F37">
            <w:pPr>
              <w:spacing w:line="360" w:lineRule="exact"/>
              <w:jc w:val="center"/>
              <w:rPr>
                <w:rFonts w:ascii="宋体" w:hAnsi="宋体" w:cs="宋体"/>
                <w:szCs w:val="21"/>
              </w:rPr>
            </w:pPr>
            <w:r>
              <w:rPr>
                <w:rFonts w:hint="eastAsia" w:ascii="宋体" w:hAnsi="宋体" w:cs="宋体"/>
                <w:szCs w:val="21"/>
              </w:rPr>
              <w:t>采购人</w:t>
            </w:r>
          </w:p>
        </w:tc>
        <w:tc>
          <w:tcPr>
            <w:tcW w:w="7028" w:type="dxa"/>
            <w:vAlign w:val="center"/>
          </w:tcPr>
          <w:p w14:paraId="6BFC0EB8">
            <w:pPr>
              <w:widowControl/>
              <w:spacing w:line="400" w:lineRule="exact"/>
              <w:jc w:val="left"/>
            </w:pPr>
            <w:r>
              <w:rPr>
                <w:rFonts w:hint="eastAsia"/>
              </w:rPr>
              <w:t>名 称：广西城规勘测科技有限公司</w:t>
            </w:r>
          </w:p>
          <w:p w14:paraId="4E5E4631">
            <w:pPr>
              <w:spacing w:line="400" w:lineRule="exact"/>
              <w:jc w:val="left"/>
            </w:pPr>
            <w:r>
              <w:rPr>
                <w:rFonts w:hint="eastAsia"/>
              </w:rPr>
              <w:t>地址：</w:t>
            </w:r>
            <w:r>
              <w:rPr>
                <w:rFonts w:hint="eastAsia" w:ascii="宋体" w:hAnsi="宋体" w:cs="宋体"/>
                <w:bCs/>
                <w:szCs w:val="21"/>
              </w:rPr>
              <w:t>南宁市兴宁区兴东路6号2号楼第4层</w:t>
            </w:r>
          </w:p>
          <w:p w14:paraId="350A26AA">
            <w:pPr>
              <w:widowControl/>
              <w:spacing w:line="400" w:lineRule="exact"/>
              <w:jc w:val="left"/>
              <w:rPr>
                <w:rFonts w:hint="eastAsia"/>
                <w:lang w:eastAsia="zh-CN"/>
              </w:rPr>
            </w:pPr>
            <w:r>
              <w:rPr>
                <w:rFonts w:hint="eastAsia"/>
              </w:rPr>
              <w:t>联系人：</w:t>
            </w:r>
            <w:r>
              <w:rPr>
                <w:rFonts w:hint="eastAsia"/>
                <w:lang w:val="en-US" w:eastAsia="zh-CN"/>
              </w:rPr>
              <w:t>蔡蕾</w:t>
            </w:r>
          </w:p>
          <w:p w14:paraId="431770DF">
            <w:pPr>
              <w:widowControl/>
              <w:spacing w:line="400" w:lineRule="exact"/>
              <w:jc w:val="left"/>
            </w:pPr>
            <w:r>
              <w:rPr>
                <w:rFonts w:hint="eastAsia"/>
              </w:rPr>
              <w:t xml:space="preserve">联系电话：0771-5610893 </w:t>
            </w:r>
            <w:r>
              <w:rPr>
                <w:rFonts w:hint="eastAsia"/>
                <w:lang w:eastAsia="zh-CN"/>
              </w:rPr>
              <w:t>、</w:t>
            </w:r>
            <w:r>
              <w:rPr>
                <w:rFonts w:hint="eastAsia"/>
              </w:rPr>
              <w:t xml:space="preserve"> </w:t>
            </w:r>
            <w:r>
              <w:rPr>
                <w:rFonts w:hint="eastAsia"/>
                <w:lang w:eastAsia="zh-CN"/>
              </w:rPr>
              <w:t>18169615161</w:t>
            </w:r>
            <w:r>
              <w:rPr>
                <w:rFonts w:hint="eastAsia"/>
                <w:lang w:val="en-US" w:eastAsia="zh-CN"/>
              </w:rPr>
              <w:t xml:space="preserve"> </w:t>
            </w:r>
            <w:r>
              <w:rPr>
                <w:rFonts w:hint="eastAsia"/>
              </w:rPr>
              <w:t>联系</w:t>
            </w:r>
            <w:r>
              <w:rPr>
                <w:rFonts w:hint="eastAsia" w:ascii="宋体" w:hAnsi="宋体" w:cs="宋体"/>
                <w:szCs w:val="21"/>
              </w:rPr>
              <w:t>邮箱:</w:t>
            </w:r>
            <w:r>
              <w:rPr>
                <w:rFonts w:ascii="宋体" w:hAnsi="宋体" w:eastAsia="宋体" w:cs="宋体"/>
                <w:sz w:val="24"/>
                <w:szCs w:val="24"/>
              </w:rPr>
              <w:t>394366121@qq.com</w:t>
            </w:r>
          </w:p>
        </w:tc>
      </w:tr>
      <w:tr w14:paraId="0902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5D4B5932">
            <w:pPr>
              <w:spacing w:line="360" w:lineRule="exact"/>
              <w:jc w:val="center"/>
              <w:rPr>
                <w:rFonts w:ascii="宋体" w:hAnsi="宋体" w:cs="宋体"/>
                <w:szCs w:val="21"/>
              </w:rPr>
            </w:pPr>
            <w:r>
              <w:rPr>
                <w:rFonts w:hint="eastAsia" w:ascii="宋体" w:hAnsi="宋体" w:cs="宋体"/>
                <w:szCs w:val="21"/>
              </w:rPr>
              <w:t>1.2</w:t>
            </w:r>
          </w:p>
        </w:tc>
        <w:tc>
          <w:tcPr>
            <w:tcW w:w="1717" w:type="dxa"/>
            <w:vAlign w:val="center"/>
          </w:tcPr>
          <w:p w14:paraId="37418EDA">
            <w:pPr>
              <w:spacing w:line="360" w:lineRule="exact"/>
              <w:jc w:val="center"/>
              <w:rPr>
                <w:rFonts w:ascii="宋体" w:hAnsi="宋体" w:cs="宋体"/>
                <w:szCs w:val="21"/>
              </w:rPr>
            </w:pPr>
            <w:r>
              <w:rPr>
                <w:rFonts w:hint="eastAsia" w:ascii="宋体" w:hAnsi="宋体" w:cs="宋体"/>
                <w:szCs w:val="21"/>
              </w:rPr>
              <w:t>项目名称</w:t>
            </w:r>
          </w:p>
        </w:tc>
        <w:tc>
          <w:tcPr>
            <w:tcW w:w="7028" w:type="dxa"/>
            <w:vAlign w:val="center"/>
          </w:tcPr>
          <w:p w14:paraId="1DFD266F">
            <w:pPr>
              <w:spacing w:line="360" w:lineRule="exact"/>
              <w:rPr>
                <w:rFonts w:ascii="宋体" w:hAnsi="宋体" w:cs="宋体"/>
                <w:szCs w:val="21"/>
              </w:rPr>
            </w:pPr>
            <w:r>
              <w:rPr>
                <w:rFonts w:hint="eastAsia"/>
              </w:rPr>
              <w:t>广西城规勘测科技有限公司2025~2027年度对外技术合作单位</w:t>
            </w:r>
            <w:r>
              <w:rPr>
                <w:rFonts w:hint="eastAsia"/>
                <w:lang w:val="en-US" w:eastAsia="zh-CN"/>
              </w:rPr>
              <w:t>补录（第一次）</w:t>
            </w:r>
            <w:r>
              <w:rPr>
                <w:rFonts w:hint="eastAsia"/>
              </w:rPr>
              <w:t>合格供方遴选</w:t>
            </w:r>
          </w:p>
        </w:tc>
      </w:tr>
      <w:tr w14:paraId="110B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565988DC">
            <w:pPr>
              <w:spacing w:line="360" w:lineRule="exact"/>
              <w:jc w:val="center"/>
              <w:rPr>
                <w:rFonts w:ascii="宋体" w:hAnsi="宋体" w:cs="宋体"/>
                <w:szCs w:val="21"/>
              </w:rPr>
            </w:pPr>
            <w:r>
              <w:rPr>
                <w:rFonts w:hint="eastAsia" w:ascii="宋体" w:hAnsi="宋体" w:cs="宋体"/>
                <w:szCs w:val="21"/>
              </w:rPr>
              <w:t>1.3</w:t>
            </w:r>
          </w:p>
        </w:tc>
        <w:tc>
          <w:tcPr>
            <w:tcW w:w="1717" w:type="dxa"/>
            <w:vAlign w:val="center"/>
          </w:tcPr>
          <w:p w14:paraId="41672F54">
            <w:pPr>
              <w:spacing w:line="360" w:lineRule="exact"/>
              <w:jc w:val="center"/>
              <w:rPr>
                <w:rFonts w:ascii="宋体" w:hAnsi="宋体" w:cs="宋体"/>
                <w:szCs w:val="21"/>
              </w:rPr>
            </w:pPr>
            <w:r>
              <w:rPr>
                <w:rFonts w:hint="eastAsia" w:ascii="宋体" w:hAnsi="宋体" w:cs="宋体"/>
                <w:szCs w:val="21"/>
              </w:rPr>
              <w:t>项目编号</w:t>
            </w:r>
          </w:p>
        </w:tc>
        <w:tc>
          <w:tcPr>
            <w:tcW w:w="7028" w:type="dxa"/>
            <w:vAlign w:val="center"/>
          </w:tcPr>
          <w:p w14:paraId="6FE1299A">
            <w:pPr>
              <w:pStyle w:val="29"/>
              <w:ind w:firstLine="0" w:firstLineChars="0"/>
              <w:rPr>
                <w:color w:val="auto"/>
              </w:rPr>
            </w:pPr>
            <w:r>
              <w:rPr>
                <w:rFonts w:hint="eastAsia"/>
                <w:color w:val="auto"/>
              </w:rPr>
              <w:t>2025-CKLX-01</w:t>
            </w:r>
          </w:p>
        </w:tc>
      </w:tr>
      <w:tr w14:paraId="370F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7FB2DAC4">
            <w:pPr>
              <w:spacing w:line="360" w:lineRule="exact"/>
              <w:jc w:val="center"/>
              <w:rPr>
                <w:rFonts w:ascii="宋体" w:hAnsi="宋体" w:cs="宋体"/>
                <w:szCs w:val="21"/>
              </w:rPr>
            </w:pPr>
            <w:r>
              <w:rPr>
                <w:rFonts w:hint="eastAsia" w:ascii="宋体" w:hAnsi="宋体" w:cs="宋体"/>
                <w:szCs w:val="21"/>
              </w:rPr>
              <w:t>1.4</w:t>
            </w:r>
          </w:p>
        </w:tc>
        <w:tc>
          <w:tcPr>
            <w:tcW w:w="1717" w:type="dxa"/>
            <w:vAlign w:val="center"/>
          </w:tcPr>
          <w:p w14:paraId="262411F5">
            <w:pPr>
              <w:spacing w:line="360" w:lineRule="exact"/>
              <w:jc w:val="center"/>
              <w:rPr>
                <w:rFonts w:ascii="宋体" w:hAnsi="宋体" w:cs="宋体"/>
                <w:szCs w:val="21"/>
              </w:rPr>
            </w:pPr>
            <w:r>
              <w:rPr>
                <w:rFonts w:hint="eastAsia" w:ascii="宋体" w:hAnsi="宋体" w:cs="宋体"/>
                <w:szCs w:val="21"/>
              </w:rPr>
              <w:t>项目预算</w:t>
            </w:r>
          </w:p>
        </w:tc>
        <w:tc>
          <w:tcPr>
            <w:tcW w:w="7028" w:type="dxa"/>
            <w:vAlign w:val="center"/>
          </w:tcPr>
          <w:p w14:paraId="07ABA53A">
            <w:pPr>
              <w:adjustRightInd w:val="0"/>
              <w:snapToGrid w:val="0"/>
              <w:spacing w:line="360" w:lineRule="exact"/>
              <w:rPr>
                <w:rFonts w:ascii="宋体" w:hAnsi="宋体" w:cs="宋体"/>
                <w:szCs w:val="21"/>
              </w:rPr>
            </w:pPr>
            <w:r>
              <w:rPr>
                <w:rFonts w:hint="eastAsia" w:ascii="宋体" w:hAnsi="宋体" w:cs="宋体"/>
                <w:szCs w:val="21"/>
              </w:rPr>
              <w:t>无</w:t>
            </w:r>
          </w:p>
        </w:tc>
      </w:tr>
      <w:tr w14:paraId="2A22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3E747ED1">
            <w:pPr>
              <w:spacing w:line="360" w:lineRule="exact"/>
              <w:jc w:val="center"/>
              <w:rPr>
                <w:rFonts w:ascii="宋体" w:hAnsi="宋体" w:cs="宋体"/>
                <w:szCs w:val="21"/>
              </w:rPr>
            </w:pPr>
            <w:r>
              <w:rPr>
                <w:rFonts w:hint="eastAsia" w:ascii="宋体" w:hAnsi="宋体" w:cs="宋体"/>
                <w:szCs w:val="21"/>
              </w:rPr>
              <w:t>1.5</w:t>
            </w:r>
          </w:p>
        </w:tc>
        <w:tc>
          <w:tcPr>
            <w:tcW w:w="1717" w:type="dxa"/>
            <w:vAlign w:val="center"/>
          </w:tcPr>
          <w:p w14:paraId="731EB6E1">
            <w:pPr>
              <w:spacing w:line="360" w:lineRule="exact"/>
              <w:jc w:val="center"/>
              <w:rPr>
                <w:rFonts w:ascii="宋体" w:hAnsi="宋体" w:cs="宋体"/>
                <w:szCs w:val="21"/>
              </w:rPr>
            </w:pPr>
            <w:r>
              <w:rPr>
                <w:rFonts w:hint="eastAsia" w:ascii="宋体" w:hAnsi="宋体" w:cs="宋体"/>
                <w:szCs w:val="21"/>
              </w:rPr>
              <w:t>资金来源</w:t>
            </w:r>
          </w:p>
        </w:tc>
        <w:tc>
          <w:tcPr>
            <w:tcW w:w="7028" w:type="dxa"/>
            <w:vAlign w:val="center"/>
          </w:tcPr>
          <w:p w14:paraId="4F5F3E31">
            <w:pPr>
              <w:spacing w:line="360" w:lineRule="exact"/>
              <w:rPr>
                <w:rFonts w:ascii="宋体" w:hAnsi="宋体" w:cs="宋体"/>
                <w:szCs w:val="21"/>
              </w:rPr>
            </w:pPr>
            <w:r>
              <w:rPr>
                <w:rFonts w:hint="eastAsia" w:ascii="宋体" w:hAnsi="宋体" w:cs="宋体"/>
                <w:szCs w:val="21"/>
              </w:rPr>
              <w:t>单位自筹</w:t>
            </w:r>
          </w:p>
        </w:tc>
      </w:tr>
      <w:tr w14:paraId="6DCB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056" w:type="dxa"/>
            <w:vAlign w:val="center"/>
          </w:tcPr>
          <w:p w14:paraId="2BFC4C0F">
            <w:pPr>
              <w:spacing w:line="360" w:lineRule="exact"/>
              <w:jc w:val="center"/>
              <w:rPr>
                <w:rFonts w:ascii="宋体" w:hAnsi="宋体" w:cs="宋体"/>
                <w:szCs w:val="21"/>
              </w:rPr>
            </w:pPr>
            <w:r>
              <w:rPr>
                <w:rFonts w:hint="eastAsia" w:ascii="宋体" w:hAnsi="宋体" w:cs="宋体"/>
                <w:szCs w:val="21"/>
              </w:rPr>
              <w:t>1.6</w:t>
            </w:r>
          </w:p>
        </w:tc>
        <w:tc>
          <w:tcPr>
            <w:tcW w:w="1717" w:type="dxa"/>
            <w:vAlign w:val="center"/>
          </w:tcPr>
          <w:p w14:paraId="2573BEA0">
            <w:pPr>
              <w:spacing w:line="360" w:lineRule="exact"/>
              <w:jc w:val="center"/>
              <w:rPr>
                <w:rFonts w:ascii="宋体" w:hAnsi="宋体" w:cs="宋体"/>
                <w:szCs w:val="21"/>
              </w:rPr>
            </w:pPr>
            <w:r>
              <w:rPr>
                <w:rFonts w:hint="eastAsia" w:ascii="宋体" w:hAnsi="宋体" w:cs="宋体"/>
                <w:szCs w:val="21"/>
              </w:rPr>
              <w:t>获取遴选文件的时间、地点、方式及遴选文件售价</w:t>
            </w:r>
          </w:p>
        </w:tc>
        <w:tc>
          <w:tcPr>
            <w:tcW w:w="7028" w:type="dxa"/>
            <w:vAlign w:val="center"/>
          </w:tcPr>
          <w:p w14:paraId="7043BF87">
            <w:pPr>
              <w:pStyle w:val="3"/>
              <w:spacing w:before="0" w:after="0" w:line="400" w:lineRule="exact"/>
              <w:jc w:val="left"/>
              <w:rPr>
                <w:rFonts w:ascii="宋体" w:hAnsi="宋体" w:cs="宋体"/>
                <w:b w:val="0"/>
                <w:bCs w:val="0"/>
                <w:sz w:val="21"/>
                <w:szCs w:val="21"/>
              </w:rPr>
            </w:pPr>
            <w:r>
              <w:rPr>
                <w:rFonts w:hint="eastAsia" w:ascii="宋体" w:hAnsi="宋体" w:cs="宋体"/>
                <w:b w:val="0"/>
                <w:bCs w:val="0"/>
                <w:sz w:val="21"/>
                <w:szCs w:val="21"/>
              </w:rPr>
              <w:t>获取时间：202</w:t>
            </w:r>
            <w:r>
              <w:rPr>
                <w:rFonts w:hint="eastAsia" w:ascii="宋体" w:hAnsi="宋体" w:cs="宋体"/>
                <w:b w:val="0"/>
                <w:bCs w:val="0"/>
                <w:sz w:val="21"/>
                <w:szCs w:val="21"/>
                <w:lang w:val="en-US" w:eastAsia="zh-CN"/>
              </w:rPr>
              <w:t>6</w:t>
            </w:r>
            <w:r>
              <w:rPr>
                <w:rFonts w:hint="eastAsia" w:ascii="宋体" w:hAnsi="宋体" w:cs="宋体"/>
                <w:b w:val="0"/>
                <w:bCs w:val="0"/>
                <w:sz w:val="21"/>
                <w:szCs w:val="21"/>
              </w:rPr>
              <w:t>年</w:t>
            </w:r>
            <w:r>
              <w:rPr>
                <w:rFonts w:hint="eastAsia" w:ascii="宋体" w:hAnsi="宋体" w:cs="宋体"/>
                <w:b w:val="0"/>
                <w:bCs w:val="0"/>
                <w:sz w:val="21"/>
                <w:szCs w:val="21"/>
                <w:lang w:val="en-US" w:eastAsia="zh-CN"/>
              </w:rPr>
              <w:t>8</w:t>
            </w:r>
            <w:r>
              <w:rPr>
                <w:rFonts w:hint="eastAsia" w:ascii="宋体" w:hAnsi="宋体" w:cs="宋体"/>
                <w:b w:val="0"/>
                <w:bCs w:val="0"/>
                <w:sz w:val="21"/>
                <w:szCs w:val="21"/>
              </w:rPr>
              <w:t>月</w:t>
            </w:r>
            <w:r>
              <w:rPr>
                <w:rFonts w:hint="eastAsia" w:ascii="宋体" w:hAnsi="宋体" w:cs="宋体"/>
                <w:b w:val="0"/>
                <w:bCs w:val="0"/>
                <w:sz w:val="21"/>
                <w:szCs w:val="21"/>
                <w:lang w:val="en-US" w:eastAsia="zh-CN"/>
              </w:rPr>
              <w:t>13</w:t>
            </w:r>
            <w:r>
              <w:rPr>
                <w:rFonts w:hint="eastAsia" w:ascii="宋体" w:hAnsi="宋体" w:cs="宋体"/>
                <w:b w:val="0"/>
                <w:bCs w:val="0"/>
                <w:sz w:val="21"/>
                <w:szCs w:val="21"/>
              </w:rPr>
              <w:t>日至202</w:t>
            </w:r>
            <w:r>
              <w:rPr>
                <w:rFonts w:hint="eastAsia" w:ascii="宋体" w:hAnsi="宋体" w:cs="宋体"/>
                <w:b w:val="0"/>
                <w:bCs w:val="0"/>
                <w:sz w:val="21"/>
                <w:szCs w:val="21"/>
                <w:lang w:val="en-US" w:eastAsia="zh-CN"/>
              </w:rPr>
              <w:t>6</w:t>
            </w:r>
            <w:r>
              <w:rPr>
                <w:rFonts w:hint="eastAsia" w:ascii="宋体" w:hAnsi="宋体" w:cs="宋体"/>
                <w:b w:val="0"/>
                <w:bCs w:val="0"/>
                <w:sz w:val="21"/>
                <w:szCs w:val="21"/>
              </w:rPr>
              <w:t>年</w:t>
            </w:r>
            <w:r>
              <w:rPr>
                <w:rFonts w:hint="eastAsia" w:ascii="宋体" w:hAnsi="宋体" w:cs="宋体"/>
                <w:b w:val="0"/>
                <w:bCs w:val="0"/>
                <w:sz w:val="21"/>
                <w:szCs w:val="21"/>
                <w:lang w:val="en-US" w:eastAsia="zh-CN"/>
              </w:rPr>
              <w:t>9</w:t>
            </w:r>
            <w:r>
              <w:rPr>
                <w:rFonts w:hint="eastAsia" w:ascii="宋体" w:hAnsi="宋体" w:cs="宋体"/>
                <w:b w:val="0"/>
                <w:bCs w:val="0"/>
                <w:sz w:val="21"/>
                <w:szCs w:val="21"/>
              </w:rPr>
              <w:t>月</w:t>
            </w:r>
            <w:r>
              <w:rPr>
                <w:rFonts w:hint="eastAsia" w:ascii="宋体" w:hAnsi="宋体" w:cs="宋体"/>
                <w:b w:val="0"/>
                <w:bCs w:val="0"/>
                <w:sz w:val="21"/>
                <w:szCs w:val="21"/>
                <w:lang w:val="en-US" w:eastAsia="zh-CN"/>
              </w:rPr>
              <w:t>8</w:t>
            </w:r>
            <w:r>
              <w:rPr>
                <w:rFonts w:hint="eastAsia" w:ascii="宋体" w:hAnsi="宋体" w:cs="宋体"/>
                <w:b w:val="0"/>
                <w:bCs w:val="0"/>
                <w:sz w:val="21"/>
                <w:szCs w:val="21"/>
              </w:rPr>
              <w:t>日18时00分前（北京时间），每日上午 8:00 时至12:00 时，下午15：00时至1</w:t>
            </w:r>
            <w:r>
              <w:rPr>
                <w:rFonts w:ascii="宋体" w:hAnsi="宋体" w:cs="宋体"/>
                <w:b w:val="0"/>
                <w:bCs w:val="0"/>
                <w:sz w:val="21"/>
                <w:szCs w:val="21"/>
              </w:rPr>
              <w:t>8</w:t>
            </w:r>
            <w:r>
              <w:rPr>
                <w:rFonts w:hint="eastAsia" w:ascii="宋体" w:hAnsi="宋体" w:cs="宋体"/>
                <w:b w:val="0"/>
                <w:bCs w:val="0"/>
                <w:sz w:val="21"/>
                <w:szCs w:val="21"/>
              </w:rPr>
              <w:t>:</w:t>
            </w:r>
            <w:r>
              <w:rPr>
                <w:rFonts w:ascii="宋体" w:hAnsi="宋体" w:cs="宋体"/>
                <w:b w:val="0"/>
                <w:bCs w:val="0"/>
                <w:sz w:val="21"/>
                <w:szCs w:val="21"/>
              </w:rPr>
              <w:t>0</w:t>
            </w:r>
            <w:r>
              <w:rPr>
                <w:rFonts w:hint="eastAsia" w:ascii="宋体" w:hAnsi="宋体" w:cs="宋体"/>
                <w:b w:val="0"/>
                <w:bCs w:val="0"/>
                <w:sz w:val="21"/>
                <w:szCs w:val="21"/>
              </w:rPr>
              <w:t>0 时（法定公休日、法定节假日除外）。</w:t>
            </w:r>
          </w:p>
          <w:p w14:paraId="0A68D6EF">
            <w:pPr>
              <w:pStyle w:val="3"/>
              <w:spacing w:before="0" w:after="0" w:line="400" w:lineRule="exact"/>
              <w:jc w:val="left"/>
              <w:rPr>
                <w:rFonts w:ascii="宋体" w:hAnsi="宋体" w:cs="宋体"/>
                <w:b w:val="0"/>
                <w:bCs w:val="0"/>
                <w:sz w:val="21"/>
                <w:szCs w:val="21"/>
              </w:rPr>
            </w:pPr>
            <w:r>
              <w:rPr>
                <w:rFonts w:hint="eastAsia" w:ascii="宋体" w:hAnsi="宋体" w:cs="宋体"/>
                <w:b w:val="0"/>
                <w:bCs w:val="0"/>
                <w:sz w:val="21"/>
                <w:szCs w:val="21"/>
              </w:rPr>
              <w:t>咨询地点：南宁市兴宁区兴东路6号2号楼第4层（广西城规勘测科技有限公司）</w:t>
            </w:r>
          </w:p>
          <w:p w14:paraId="615AEA5C">
            <w:pPr>
              <w:pStyle w:val="3"/>
              <w:spacing w:before="0" w:after="0" w:line="400" w:lineRule="exact"/>
              <w:jc w:val="left"/>
              <w:rPr>
                <w:rFonts w:ascii="宋体" w:hAnsi="宋体" w:cs="宋体"/>
                <w:b w:val="0"/>
                <w:bCs w:val="0"/>
                <w:sz w:val="21"/>
                <w:szCs w:val="21"/>
              </w:rPr>
            </w:pPr>
            <w:r>
              <w:rPr>
                <w:rFonts w:hint="eastAsia" w:ascii="宋体" w:hAnsi="宋体" w:cs="宋体"/>
                <w:b w:val="0"/>
                <w:bCs w:val="0"/>
                <w:sz w:val="21"/>
                <w:szCs w:val="21"/>
              </w:rPr>
              <w:t>获取方式：</w:t>
            </w:r>
            <w:r>
              <w:rPr>
                <w:rFonts w:hint="eastAsia" w:ascii="宋体" w:hAnsi="宋体" w:cs="宋体"/>
                <w:b w:val="0"/>
                <w:bCs w:val="0"/>
                <w:color w:val="333333"/>
                <w:sz w:val="21"/>
                <w:szCs w:val="21"/>
                <w:shd w:val="clear" w:color="auto" w:fill="FFFFFF"/>
              </w:rPr>
              <w:t>请供应商在本集团官网(http://www.gxnjsy.com/)上自行下载遴选文件</w:t>
            </w:r>
            <w:r>
              <w:rPr>
                <w:rFonts w:hint="eastAsia" w:ascii="宋体" w:hAnsi="宋体" w:cs="宋体"/>
                <w:b w:val="0"/>
                <w:bCs w:val="0"/>
                <w:sz w:val="21"/>
                <w:szCs w:val="21"/>
              </w:rPr>
              <w:t>。</w:t>
            </w:r>
          </w:p>
          <w:p w14:paraId="76D84A9A">
            <w:pPr>
              <w:pStyle w:val="3"/>
              <w:spacing w:before="0" w:after="0" w:line="400" w:lineRule="exact"/>
              <w:jc w:val="left"/>
              <w:rPr>
                <w:rFonts w:ascii="宋体" w:hAnsi="宋体" w:cs="宋体"/>
                <w:b w:val="0"/>
                <w:bCs w:val="0"/>
                <w:sz w:val="21"/>
                <w:szCs w:val="21"/>
              </w:rPr>
            </w:pPr>
            <w:r>
              <w:rPr>
                <w:rFonts w:hint="eastAsia" w:ascii="宋体" w:hAnsi="宋体" w:cs="宋体"/>
                <w:b w:val="0"/>
                <w:bCs w:val="0"/>
                <w:sz w:val="21"/>
                <w:szCs w:val="21"/>
              </w:rPr>
              <w:t>其他：获取遴选文件的供应商，不等于资格审查合格的供应商。</w:t>
            </w:r>
          </w:p>
          <w:p w14:paraId="48FE868E">
            <w:pPr>
              <w:pStyle w:val="12"/>
              <w:spacing w:line="360" w:lineRule="exact"/>
              <w:ind w:left="596" w:hanging="596" w:hangingChars="284"/>
              <w:jc w:val="left"/>
              <w:rPr>
                <w:rFonts w:hAnsi="宋体" w:cs="宋体"/>
                <w:szCs w:val="21"/>
              </w:rPr>
            </w:pPr>
          </w:p>
        </w:tc>
      </w:tr>
      <w:tr w14:paraId="12B0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56" w:type="dxa"/>
            <w:vAlign w:val="center"/>
          </w:tcPr>
          <w:p w14:paraId="7CAB71AF">
            <w:pPr>
              <w:spacing w:line="360" w:lineRule="exact"/>
              <w:jc w:val="center"/>
              <w:rPr>
                <w:rFonts w:ascii="宋体" w:hAnsi="宋体" w:cs="宋体"/>
                <w:szCs w:val="21"/>
              </w:rPr>
            </w:pPr>
            <w:r>
              <w:rPr>
                <w:rFonts w:hint="eastAsia" w:ascii="宋体" w:hAnsi="宋体" w:cs="宋体"/>
                <w:szCs w:val="21"/>
              </w:rPr>
              <w:t>2.1</w:t>
            </w:r>
          </w:p>
        </w:tc>
        <w:tc>
          <w:tcPr>
            <w:tcW w:w="1717" w:type="dxa"/>
            <w:vAlign w:val="center"/>
          </w:tcPr>
          <w:p w14:paraId="7CAADC91">
            <w:pPr>
              <w:spacing w:line="360" w:lineRule="exact"/>
              <w:rPr>
                <w:rFonts w:ascii="宋体" w:hAnsi="宋体" w:cs="宋体"/>
                <w:szCs w:val="21"/>
              </w:rPr>
            </w:pPr>
            <w:r>
              <w:rPr>
                <w:rFonts w:hint="eastAsia" w:ascii="宋体" w:hAnsi="宋体" w:cs="宋体"/>
                <w:szCs w:val="21"/>
              </w:rPr>
              <w:t>供应商资格要求</w:t>
            </w:r>
          </w:p>
        </w:tc>
        <w:tc>
          <w:tcPr>
            <w:tcW w:w="7028" w:type="dxa"/>
            <w:vAlign w:val="center"/>
          </w:tcPr>
          <w:p w14:paraId="1AF885DA">
            <w:pPr>
              <w:spacing w:line="400" w:lineRule="exact"/>
              <w:rPr>
                <w:rFonts w:ascii="宋体" w:hAnsi="宋体" w:cs="宋体"/>
                <w:b/>
                <w:bCs/>
                <w:szCs w:val="21"/>
              </w:rPr>
            </w:pPr>
            <w:r>
              <w:rPr>
                <w:rFonts w:hint="eastAsia" w:ascii="宋体" w:hAnsi="宋体" w:cs="宋体"/>
                <w:b/>
                <w:bCs/>
                <w:szCs w:val="21"/>
              </w:rPr>
              <w:t>（1）供应商基本要求</w:t>
            </w:r>
          </w:p>
          <w:p w14:paraId="21775E73">
            <w:pPr>
              <w:spacing w:line="400" w:lineRule="exact"/>
              <w:rPr>
                <w:rFonts w:ascii="宋体" w:hAnsi="宋体" w:cs="宋体"/>
                <w:szCs w:val="21"/>
              </w:rPr>
            </w:pPr>
            <w:r>
              <w:rPr>
                <w:rFonts w:hint="eastAsia" w:ascii="宋体" w:hAnsi="宋体" w:cs="宋体"/>
                <w:b/>
                <w:bCs/>
                <w:szCs w:val="21"/>
              </w:rPr>
              <w:t>满足《中华人民共和国政府采购法》第二十二条规定，且生产或经营范围满足采购需求，具备合法有效的营业执照。</w:t>
            </w:r>
          </w:p>
          <w:p w14:paraId="11C4C125">
            <w:pPr>
              <w:spacing w:line="400" w:lineRule="exact"/>
              <w:ind w:firstLine="420" w:firstLineChars="200"/>
              <w:rPr>
                <w:rFonts w:ascii="宋体" w:hAnsi="宋体" w:cs="宋体"/>
                <w:szCs w:val="21"/>
              </w:rPr>
            </w:pPr>
            <w:r>
              <w:rPr>
                <w:rFonts w:hint="eastAsia" w:ascii="宋体" w:hAnsi="宋体" w:cs="宋体"/>
                <w:szCs w:val="21"/>
              </w:rPr>
              <w:t>1）具有独立承担民事责任的能力；</w:t>
            </w:r>
          </w:p>
          <w:p w14:paraId="3DEBA3B2">
            <w:pPr>
              <w:spacing w:line="400" w:lineRule="exact"/>
              <w:ind w:firstLine="420" w:firstLineChars="200"/>
              <w:rPr>
                <w:rFonts w:ascii="宋体" w:hAnsi="宋体" w:cs="宋体"/>
                <w:szCs w:val="21"/>
              </w:rPr>
            </w:pPr>
            <w:r>
              <w:rPr>
                <w:rFonts w:hint="eastAsia" w:ascii="宋体" w:hAnsi="宋体" w:cs="宋体"/>
                <w:szCs w:val="21"/>
              </w:rPr>
              <w:t>2）具有良好的商业信誉和健全的财务会计制度；</w:t>
            </w:r>
          </w:p>
          <w:p w14:paraId="34A7EE6A">
            <w:pPr>
              <w:spacing w:line="400" w:lineRule="exact"/>
              <w:ind w:firstLine="420" w:firstLineChars="200"/>
              <w:rPr>
                <w:rFonts w:ascii="宋体" w:hAnsi="宋体" w:cs="宋体"/>
                <w:szCs w:val="21"/>
              </w:rPr>
            </w:pPr>
            <w:r>
              <w:rPr>
                <w:rFonts w:hint="eastAsia" w:ascii="宋体" w:hAnsi="宋体" w:cs="宋体"/>
                <w:szCs w:val="21"/>
              </w:rPr>
              <w:t>3）具有履行合同所必需的设备和专业技术能力；</w:t>
            </w:r>
          </w:p>
          <w:p w14:paraId="6AF222CC">
            <w:pPr>
              <w:spacing w:line="400" w:lineRule="exact"/>
              <w:ind w:firstLine="420" w:firstLineChars="200"/>
              <w:rPr>
                <w:rFonts w:ascii="宋体" w:hAnsi="宋体" w:cs="宋体"/>
                <w:szCs w:val="21"/>
              </w:rPr>
            </w:pPr>
            <w:r>
              <w:rPr>
                <w:rFonts w:hint="eastAsia" w:ascii="宋体" w:hAnsi="宋体" w:cs="宋体"/>
                <w:szCs w:val="21"/>
              </w:rPr>
              <w:t>4）有依法缴纳税收和社会保障资金的良好记录；</w:t>
            </w:r>
          </w:p>
          <w:p w14:paraId="2B6B04B8">
            <w:pPr>
              <w:spacing w:line="400" w:lineRule="exact"/>
              <w:ind w:firstLine="420" w:firstLineChars="200"/>
              <w:rPr>
                <w:rFonts w:ascii="宋体" w:hAnsi="宋体" w:cs="宋体"/>
                <w:szCs w:val="21"/>
              </w:rPr>
            </w:pPr>
            <w:r>
              <w:rPr>
                <w:rFonts w:hint="eastAsia" w:ascii="宋体" w:hAnsi="宋体" w:cs="宋体"/>
                <w:szCs w:val="21"/>
              </w:rPr>
              <w:t>5）参加本次采购活动前三年内，在经营活动中没有重大违法记录；</w:t>
            </w:r>
          </w:p>
          <w:p w14:paraId="3574C4EA">
            <w:pPr>
              <w:spacing w:line="400" w:lineRule="exact"/>
              <w:ind w:firstLine="420" w:firstLineChars="200"/>
              <w:rPr>
                <w:rFonts w:ascii="宋体" w:hAnsi="宋体" w:cs="宋体"/>
                <w:szCs w:val="21"/>
              </w:rPr>
            </w:pPr>
            <w:r>
              <w:rPr>
                <w:rFonts w:hint="eastAsia" w:ascii="宋体" w:hAnsi="宋体" w:cs="宋体"/>
                <w:szCs w:val="21"/>
              </w:rPr>
              <w:t>6）法律、行政法规规定的其他条件；</w:t>
            </w:r>
          </w:p>
          <w:p w14:paraId="77C47C80">
            <w:pPr>
              <w:spacing w:line="400" w:lineRule="exact"/>
              <w:rPr>
                <w:rFonts w:ascii="宋体" w:hAnsi="宋体" w:cs="宋体"/>
                <w:b/>
                <w:bCs/>
                <w:szCs w:val="21"/>
              </w:rPr>
            </w:pPr>
            <w:r>
              <w:rPr>
                <w:rFonts w:hint="eastAsia" w:ascii="宋体" w:hAnsi="宋体" w:cs="宋体"/>
                <w:b/>
                <w:bCs/>
                <w:szCs w:val="21"/>
              </w:rPr>
              <w:t>（2）供应商资质及业绩要求：</w:t>
            </w:r>
          </w:p>
          <w:p w14:paraId="3ABFB5BC">
            <w:pPr>
              <w:spacing w:line="400" w:lineRule="exact"/>
              <w:ind w:firstLine="420"/>
              <w:rPr>
                <w:rFonts w:ascii="宋体" w:hAnsi="宋体" w:cs="宋体"/>
                <w:szCs w:val="21"/>
              </w:rPr>
            </w:pPr>
            <w:r>
              <w:rPr>
                <w:rFonts w:hint="eastAsia" w:ascii="宋体" w:hAnsi="宋体" w:cs="宋体"/>
                <w:szCs w:val="21"/>
              </w:rPr>
              <w:t>所有供应商的营业执照范围必须满足所投分标的要求；有资质要求的分标，供应商也必须同时具有相应行政主管部门颁发的有效资质及相关业绩。各分标具体要求如下：</w:t>
            </w:r>
          </w:p>
          <w:p w14:paraId="0C645C9F">
            <w:pPr>
              <w:spacing w:line="400" w:lineRule="exact"/>
              <w:rPr>
                <w:rFonts w:ascii="宋体" w:hAnsi="宋体" w:cs="宋体"/>
                <w:szCs w:val="21"/>
              </w:rPr>
            </w:pPr>
            <w:r>
              <w:rPr>
                <w:rFonts w:hint="eastAsia" w:ascii="宋体" w:hAnsi="宋体" w:cs="宋体"/>
                <w:szCs w:val="21"/>
              </w:rPr>
              <w:t>A分标需提供具有主管部门颁发的测绘资质证书和相应业绩证明材料；</w:t>
            </w:r>
          </w:p>
          <w:p w14:paraId="23D9CA89">
            <w:pPr>
              <w:spacing w:line="400" w:lineRule="exact"/>
              <w:rPr>
                <w:rFonts w:ascii="宋体" w:hAnsi="宋体" w:cs="宋体"/>
                <w:szCs w:val="21"/>
              </w:rPr>
            </w:pPr>
            <w:r>
              <w:rPr>
                <w:rFonts w:hint="eastAsia" w:ascii="宋体" w:hAnsi="宋体" w:cs="宋体"/>
                <w:szCs w:val="21"/>
              </w:rPr>
              <w:t>B分标需提供具有主管部门颁发的测绘资质证书和相应业绩证明材料；</w:t>
            </w:r>
          </w:p>
          <w:p w14:paraId="65B74DD1">
            <w:pPr>
              <w:spacing w:line="400" w:lineRule="exact"/>
              <w:rPr>
                <w:rFonts w:hint="eastAsia" w:ascii="宋体" w:hAnsi="宋体" w:cs="宋体"/>
                <w:szCs w:val="21"/>
              </w:rPr>
            </w:pPr>
            <w:r>
              <w:rPr>
                <w:rFonts w:hint="eastAsia" w:ascii="宋体" w:hAnsi="宋体" w:cs="宋体"/>
                <w:szCs w:val="21"/>
                <w:lang w:val="en-US" w:eastAsia="zh-CN"/>
              </w:rPr>
              <w:t>C</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具备有主管部门颁发的土地规划机构等级证书和相应业绩证明材料；</w:t>
            </w:r>
          </w:p>
          <w:p w14:paraId="0889B4E1">
            <w:pPr>
              <w:spacing w:line="400" w:lineRule="exact"/>
              <w:rPr>
                <w:rFonts w:hint="eastAsia" w:ascii="宋体" w:hAnsi="宋体" w:cs="宋体"/>
                <w:szCs w:val="21"/>
              </w:rPr>
            </w:pPr>
            <w:r>
              <w:rPr>
                <w:rFonts w:hint="eastAsia" w:ascii="宋体" w:hAnsi="宋体" w:cs="宋体"/>
                <w:szCs w:val="21"/>
                <w:lang w:val="en-US" w:eastAsia="zh-CN"/>
              </w:rPr>
              <w:t>D</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具备有主管部门颁发的计量认证证书及附表</w:t>
            </w:r>
            <w:r>
              <w:rPr>
                <w:rFonts w:hint="eastAsia" w:ascii="宋体" w:hAnsi="宋体" w:cs="宋体"/>
                <w:szCs w:val="21"/>
                <w:lang w:val="en-US" w:eastAsia="zh-CN"/>
              </w:rPr>
              <w:t>或</w:t>
            </w:r>
            <w:r>
              <w:rPr>
                <w:rFonts w:hint="eastAsia" w:ascii="宋体" w:hAnsi="宋体" w:cs="宋体"/>
                <w:szCs w:val="21"/>
              </w:rPr>
              <w:t>建设工程质量检测机构资质和相应业绩证明材料；</w:t>
            </w:r>
          </w:p>
          <w:p w14:paraId="0D88D8F8">
            <w:pPr>
              <w:spacing w:line="400" w:lineRule="exact"/>
              <w:rPr>
                <w:rFonts w:hint="eastAsia" w:ascii="宋体" w:hAnsi="宋体" w:cs="宋体"/>
                <w:szCs w:val="21"/>
              </w:rPr>
            </w:pPr>
            <w:r>
              <w:rPr>
                <w:rFonts w:hint="eastAsia" w:ascii="宋体" w:hAnsi="宋体" w:cs="宋体"/>
                <w:szCs w:val="21"/>
              </w:rPr>
              <w:t>E~H、J</w:t>
            </w:r>
            <w:r>
              <w:rPr>
                <w:rFonts w:hint="eastAsia" w:ascii="宋体" w:hAnsi="宋体" w:cs="宋体"/>
                <w:szCs w:val="21"/>
                <w:lang w:val="en-US" w:eastAsia="zh-CN"/>
              </w:rPr>
              <w:t>、M</w:t>
            </w:r>
            <w:r>
              <w:rPr>
                <w:rFonts w:hint="eastAsia" w:ascii="宋体" w:hAnsi="宋体" w:cs="宋体"/>
                <w:szCs w:val="21"/>
              </w:rPr>
              <w:t>分标需具备有主管部门颁发的营业执照和相应业绩证明材料；</w:t>
            </w:r>
          </w:p>
          <w:p w14:paraId="40A466F0">
            <w:pPr>
              <w:spacing w:line="400" w:lineRule="exact"/>
              <w:rPr>
                <w:rFonts w:hint="eastAsia" w:ascii="宋体" w:hAnsi="宋体" w:cs="宋体"/>
                <w:szCs w:val="21"/>
                <w:lang w:eastAsia="zh-CN"/>
              </w:rPr>
            </w:pPr>
            <w:r>
              <w:rPr>
                <w:rFonts w:hint="eastAsia" w:ascii="宋体" w:hAnsi="宋体" w:cs="宋体"/>
                <w:szCs w:val="21"/>
                <w:lang w:val="en-US" w:eastAsia="zh-CN"/>
              </w:rPr>
              <w:t>L</w:t>
            </w:r>
            <w:r>
              <w:rPr>
                <w:rFonts w:hint="eastAsia" w:ascii="宋体" w:hAnsi="宋体" w:cs="宋体"/>
                <w:szCs w:val="21"/>
              </w:rPr>
              <w:t>分标</w:t>
            </w:r>
            <w:r>
              <w:rPr>
                <w:rFonts w:hint="eastAsia" w:ascii="宋体" w:hAnsi="宋体" w:cs="宋体"/>
                <w:szCs w:val="21"/>
                <w:lang w:eastAsia="zh-CN"/>
              </w:rPr>
              <w:t>须</w:t>
            </w:r>
            <w:r>
              <w:rPr>
                <w:rFonts w:hint="eastAsia" w:ascii="宋体" w:hAnsi="宋体" w:cs="宋体"/>
                <w:szCs w:val="21"/>
              </w:rPr>
              <w:t>提供具有主管部门颁发</w:t>
            </w:r>
            <w:r>
              <w:rPr>
                <w:rFonts w:hint="eastAsia" w:ascii="宋体" w:hAnsi="宋体" w:cs="宋体"/>
                <w:szCs w:val="21"/>
                <w:lang w:val="en-US" w:eastAsia="zh-CN"/>
              </w:rPr>
              <w:t>相应</w:t>
            </w:r>
            <w:r>
              <w:rPr>
                <w:rFonts w:hint="eastAsia" w:ascii="宋体" w:hAnsi="宋体" w:cs="宋体"/>
                <w:szCs w:val="21"/>
              </w:rPr>
              <w:t>的资质证书</w:t>
            </w:r>
            <w:r>
              <w:rPr>
                <w:rFonts w:hint="eastAsia" w:ascii="宋体" w:hAnsi="宋体" w:cs="宋体"/>
                <w:bCs/>
                <w:szCs w:val="21"/>
                <w:lang w:eastAsia="zh-CN"/>
              </w:rPr>
              <w:t>或营业执照</w:t>
            </w:r>
            <w:r>
              <w:rPr>
                <w:rFonts w:hint="eastAsia" w:ascii="宋体" w:hAnsi="宋体" w:cs="宋体"/>
                <w:bCs/>
                <w:szCs w:val="21"/>
                <w:lang w:val="en-US" w:eastAsia="zh-CN"/>
              </w:rPr>
              <w:t>或</w:t>
            </w:r>
            <w:r>
              <w:rPr>
                <w:rFonts w:hint="eastAsia" w:ascii="宋体" w:hAnsi="宋体" w:cs="宋体"/>
                <w:szCs w:val="21"/>
              </w:rPr>
              <w:t>主管部门颁发的计量认证证书</w:t>
            </w:r>
            <w:r>
              <w:rPr>
                <w:rFonts w:hint="eastAsia" w:ascii="宋体" w:hAnsi="宋体" w:cs="宋体"/>
                <w:szCs w:val="21"/>
                <w:lang w:eastAsia="zh-CN"/>
              </w:rPr>
              <w:t>，</w:t>
            </w:r>
            <w:r>
              <w:rPr>
                <w:rFonts w:hint="eastAsia" w:ascii="宋体" w:hAnsi="宋体" w:cs="宋体"/>
                <w:szCs w:val="21"/>
                <w:lang w:val="en-US" w:eastAsia="zh-CN"/>
              </w:rPr>
              <w:t>以及</w:t>
            </w:r>
            <w:r>
              <w:rPr>
                <w:rFonts w:hint="eastAsia" w:ascii="宋体" w:hAnsi="宋体" w:cs="宋体"/>
                <w:szCs w:val="21"/>
              </w:rPr>
              <w:t>相应业绩证明材料</w:t>
            </w:r>
            <w:r>
              <w:rPr>
                <w:rFonts w:hint="eastAsia" w:ascii="宋体" w:hAnsi="宋体" w:cs="宋体"/>
                <w:szCs w:val="21"/>
                <w:lang w:eastAsia="zh-CN"/>
              </w:rPr>
              <w:t>。</w:t>
            </w:r>
          </w:p>
          <w:p w14:paraId="700C6AA1">
            <w:pPr>
              <w:spacing w:line="400" w:lineRule="exact"/>
              <w:rPr>
                <w:rFonts w:hint="eastAsia" w:ascii="宋体" w:hAnsi="宋体" w:cs="宋体"/>
                <w:szCs w:val="21"/>
              </w:rPr>
            </w:pPr>
            <w:r>
              <w:rPr>
                <w:rFonts w:hint="eastAsia" w:ascii="宋体" w:hAnsi="宋体" w:cs="宋体"/>
                <w:color w:val="auto"/>
                <w:szCs w:val="21"/>
                <w:highlight w:val="none"/>
                <w:lang w:val="en-US" w:eastAsia="zh-CN"/>
              </w:rPr>
              <w:t xml:space="preserve">N </w:t>
            </w:r>
            <w:r>
              <w:rPr>
                <w:rFonts w:hint="eastAsia" w:ascii="宋体" w:hAnsi="宋体" w:cs="宋体"/>
                <w:color w:val="auto"/>
                <w:szCs w:val="21"/>
                <w:highlight w:val="none"/>
              </w:rPr>
              <w:t>分标</w:t>
            </w:r>
            <w:r>
              <w:rPr>
                <w:rFonts w:hint="eastAsia" w:ascii="宋体" w:hAnsi="宋体" w:cs="宋体"/>
                <w:color w:val="auto"/>
                <w:szCs w:val="21"/>
                <w:highlight w:val="none"/>
                <w:lang w:eastAsia="zh-CN"/>
              </w:rPr>
              <w:t>须</w:t>
            </w:r>
            <w:r>
              <w:rPr>
                <w:rFonts w:hint="eastAsia" w:ascii="宋体" w:hAnsi="宋体" w:cs="宋体"/>
                <w:color w:val="auto"/>
                <w:szCs w:val="21"/>
                <w:highlight w:val="none"/>
              </w:rPr>
              <w:t>具备有主管部门颁发的营业执照</w:t>
            </w:r>
            <w:r>
              <w:rPr>
                <w:rFonts w:hint="eastAsia" w:ascii="宋体" w:hAnsi="宋体" w:cs="宋体"/>
                <w:bCs/>
                <w:color w:val="auto"/>
                <w:szCs w:val="21"/>
                <w:highlight w:val="none"/>
                <w:lang w:eastAsia="zh-CN"/>
              </w:rPr>
              <w:t>，并已在全国工程造价咨询管理系统完成信用信息备案。</w:t>
            </w:r>
          </w:p>
          <w:p w14:paraId="1AF6531D">
            <w:pPr>
              <w:spacing w:line="400" w:lineRule="exact"/>
              <w:rPr>
                <w:rFonts w:ascii="宋体" w:hAnsi="宋体" w:cs="宋体"/>
                <w:b/>
                <w:bCs/>
                <w:szCs w:val="21"/>
              </w:rPr>
            </w:pPr>
            <w:r>
              <w:rPr>
                <w:rFonts w:hint="eastAsia" w:ascii="宋体" w:hAnsi="宋体" w:cs="宋体"/>
                <w:b/>
                <w:bCs/>
                <w:szCs w:val="21"/>
              </w:rPr>
              <w:t>（3）信誉要求</w:t>
            </w:r>
          </w:p>
          <w:p w14:paraId="6E7E86DD">
            <w:pPr>
              <w:spacing w:line="400" w:lineRule="exact"/>
              <w:ind w:firstLine="210" w:firstLineChars="100"/>
              <w:rPr>
                <w:rFonts w:ascii="宋体" w:hAnsi="宋体" w:cs="宋体"/>
                <w:szCs w:val="21"/>
              </w:rPr>
            </w:pPr>
            <w:r>
              <w:rPr>
                <w:rFonts w:hint="eastAsia" w:ascii="宋体" w:hAnsi="宋体" w:cs="宋体"/>
                <w:szCs w:val="21"/>
              </w:rPr>
              <w:t>在“信用中国”网站(www.creditchina.gov.cn)、中国政府采购网(www.ccgp.gov.cn)等渠道未被列入失信被执行人、重大税收违法案件当事人名单、政府投标严重违法失信行为记录。</w:t>
            </w:r>
          </w:p>
          <w:p w14:paraId="16E4C178">
            <w:pPr>
              <w:spacing w:line="400" w:lineRule="exact"/>
              <w:rPr>
                <w:rFonts w:ascii="宋体" w:hAnsi="宋体" w:cs="宋体"/>
                <w:b/>
                <w:bCs/>
                <w:szCs w:val="21"/>
              </w:rPr>
            </w:pPr>
            <w:r>
              <w:rPr>
                <w:rFonts w:hint="eastAsia" w:ascii="宋体" w:hAnsi="宋体" w:cs="宋体"/>
                <w:b/>
                <w:bCs/>
                <w:szCs w:val="21"/>
              </w:rPr>
              <w:t>（4）供应商其他要求</w:t>
            </w:r>
          </w:p>
          <w:p w14:paraId="7B5E0F93">
            <w:pPr>
              <w:spacing w:line="400" w:lineRule="exact"/>
              <w:ind w:firstLine="420"/>
              <w:rPr>
                <w:rFonts w:ascii="宋体" w:hAnsi="宋体" w:cs="宋体"/>
                <w:szCs w:val="21"/>
              </w:rPr>
            </w:pPr>
            <w:r>
              <w:rPr>
                <w:rFonts w:hint="eastAsia" w:ascii="宋体" w:hAnsi="宋体" w:cs="宋体"/>
                <w:szCs w:val="21"/>
              </w:rPr>
              <w:t>单位负责人为同一人或者存在直接控股、管理关系的不同供应商，不得参加同一合同项下的遴选活动。</w:t>
            </w:r>
          </w:p>
        </w:tc>
      </w:tr>
      <w:tr w14:paraId="1ECB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535DB5FB">
            <w:pPr>
              <w:spacing w:line="360" w:lineRule="exact"/>
              <w:jc w:val="center"/>
              <w:rPr>
                <w:rFonts w:ascii="宋体" w:hAnsi="宋体" w:cs="宋体"/>
                <w:szCs w:val="21"/>
              </w:rPr>
            </w:pPr>
            <w:r>
              <w:rPr>
                <w:rFonts w:hint="eastAsia" w:ascii="宋体" w:hAnsi="宋体" w:cs="宋体"/>
                <w:szCs w:val="21"/>
              </w:rPr>
              <w:t>3.1</w:t>
            </w:r>
          </w:p>
        </w:tc>
        <w:tc>
          <w:tcPr>
            <w:tcW w:w="1717" w:type="dxa"/>
            <w:vAlign w:val="center"/>
          </w:tcPr>
          <w:p w14:paraId="515B5205">
            <w:pPr>
              <w:spacing w:line="360" w:lineRule="exact"/>
              <w:jc w:val="center"/>
              <w:rPr>
                <w:rFonts w:ascii="宋体" w:hAnsi="宋体" w:cs="宋体"/>
                <w:szCs w:val="21"/>
              </w:rPr>
            </w:pPr>
            <w:r>
              <w:rPr>
                <w:rFonts w:hint="eastAsia" w:ascii="宋体" w:hAnsi="宋体" w:cs="宋体"/>
                <w:szCs w:val="21"/>
              </w:rPr>
              <w:t>联合体</w:t>
            </w:r>
          </w:p>
        </w:tc>
        <w:tc>
          <w:tcPr>
            <w:tcW w:w="7028" w:type="dxa"/>
            <w:vAlign w:val="center"/>
          </w:tcPr>
          <w:p w14:paraId="3BD701FA">
            <w:pPr>
              <w:spacing w:line="360" w:lineRule="exact"/>
              <w:rPr>
                <w:rFonts w:ascii="宋体" w:hAnsi="宋体" w:cs="宋体"/>
                <w:szCs w:val="21"/>
              </w:rPr>
            </w:pPr>
            <w:bookmarkStart w:id="50" w:name="_Toc482173672"/>
            <w:r>
              <w:rPr>
                <w:rFonts w:hint="eastAsia" w:ascii="宋体" w:hAnsi="宋体" w:cs="宋体"/>
                <w:szCs w:val="21"/>
                <w:u w:val="single"/>
              </w:rPr>
              <w:t>不接受</w:t>
            </w:r>
            <w:bookmarkEnd w:id="50"/>
            <w:r>
              <w:rPr>
                <w:rFonts w:hint="eastAsia" w:ascii="宋体" w:hAnsi="宋体" w:cs="宋体"/>
                <w:szCs w:val="21"/>
              </w:rPr>
              <w:t>联合体；</w:t>
            </w:r>
          </w:p>
        </w:tc>
      </w:tr>
      <w:tr w14:paraId="5559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4981B43A">
            <w:pPr>
              <w:spacing w:line="360" w:lineRule="exact"/>
              <w:jc w:val="center"/>
              <w:rPr>
                <w:rFonts w:ascii="宋体" w:hAnsi="宋体" w:cs="宋体"/>
                <w:szCs w:val="21"/>
              </w:rPr>
            </w:pPr>
            <w:r>
              <w:rPr>
                <w:rFonts w:hint="eastAsia" w:ascii="宋体" w:hAnsi="宋体" w:cs="宋体"/>
                <w:szCs w:val="21"/>
              </w:rPr>
              <w:t>4.1.1</w:t>
            </w:r>
          </w:p>
        </w:tc>
        <w:tc>
          <w:tcPr>
            <w:tcW w:w="1717" w:type="dxa"/>
            <w:vAlign w:val="center"/>
          </w:tcPr>
          <w:p w14:paraId="7CE29961">
            <w:pPr>
              <w:spacing w:line="360" w:lineRule="exact"/>
              <w:jc w:val="center"/>
              <w:rPr>
                <w:rFonts w:ascii="宋体" w:hAnsi="宋体" w:cs="宋体"/>
                <w:szCs w:val="21"/>
              </w:rPr>
            </w:pPr>
            <w:r>
              <w:rPr>
                <w:rFonts w:hint="eastAsia" w:ascii="宋体" w:hAnsi="宋体" w:cs="宋体"/>
                <w:szCs w:val="21"/>
              </w:rPr>
              <w:t>遴选响应文件份数</w:t>
            </w:r>
          </w:p>
        </w:tc>
        <w:tc>
          <w:tcPr>
            <w:tcW w:w="7028" w:type="dxa"/>
            <w:vAlign w:val="center"/>
          </w:tcPr>
          <w:p w14:paraId="390F0ECB">
            <w:pPr>
              <w:spacing w:line="360" w:lineRule="exact"/>
            </w:pPr>
            <w:r>
              <w:rPr>
                <w:rFonts w:hint="eastAsia"/>
              </w:rPr>
              <w:t>1.纸质版遴选响应文件正本壹份和副本陆份。正本和副本的封面上应清楚地标记“正本”或“副本”字样。当正本和副本不一致时，以正本为准。</w:t>
            </w:r>
          </w:p>
          <w:p w14:paraId="43EBDD7E">
            <w:pPr>
              <w:spacing w:line="360" w:lineRule="exact"/>
            </w:pPr>
            <w:r>
              <w:rPr>
                <w:rFonts w:hint="eastAsia"/>
              </w:rPr>
              <w:t>2.供应商可以同时申请多个标段，遴选响应文件只需提交一份即可。</w:t>
            </w:r>
          </w:p>
          <w:p w14:paraId="75A205E5">
            <w:pPr>
              <w:pStyle w:val="8"/>
            </w:pPr>
            <w:r>
              <w:rPr>
                <w:rFonts w:hint="eastAsia"/>
                <w:sz w:val="21"/>
              </w:rPr>
              <w:t>3.提供签字盖章的投标文件正本原件的扫描件pdf版及可编辑的word版，存储介质为u盘，装入独立信封密封，并在封口处盖投标人公章。</w:t>
            </w:r>
          </w:p>
        </w:tc>
      </w:tr>
      <w:tr w14:paraId="5CB3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6" w:type="dxa"/>
            <w:vAlign w:val="center"/>
          </w:tcPr>
          <w:p w14:paraId="458D97D0">
            <w:pPr>
              <w:spacing w:line="360" w:lineRule="exact"/>
              <w:jc w:val="center"/>
              <w:rPr>
                <w:rFonts w:ascii="宋体" w:hAnsi="宋体" w:cs="宋体"/>
                <w:szCs w:val="21"/>
              </w:rPr>
            </w:pPr>
            <w:r>
              <w:rPr>
                <w:rFonts w:hint="eastAsia" w:ascii="宋体" w:hAnsi="宋体" w:cs="宋体"/>
                <w:szCs w:val="21"/>
              </w:rPr>
              <w:t>4.1.2</w:t>
            </w:r>
          </w:p>
        </w:tc>
        <w:tc>
          <w:tcPr>
            <w:tcW w:w="1717" w:type="dxa"/>
            <w:vAlign w:val="center"/>
          </w:tcPr>
          <w:p w14:paraId="621F72B5">
            <w:pPr>
              <w:spacing w:line="360" w:lineRule="exact"/>
              <w:jc w:val="center"/>
              <w:rPr>
                <w:rFonts w:ascii="宋体" w:hAnsi="宋体" w:cs="宋体"/>
                <w:szCs w:val="21"/>
              </w:rPr>
            </w:pPr>
            <w:r>
              <w:rPr>
                <w:rFonts w:hint="eastAsia" w:ascii="宋体" w:hAnsi="宋体" w:cs="宋体"/>
                <w:szCs w:val="21"/>
              </w:rPr>
              <w:t>装订的其他要求</w:t>
            </w:r>
          </w:p>
        </w:tc>
        <w:tc>
          <w:tcPr>
            <w:tcW w:w="7028" w:type="dxa"/>
            <w:vAlign w:val="center"/>
          </w:tcPr>
          <w:p w14:paraId="799295A2">
            <w:pPr>
              <w:adjustRightInd w:val="0"/>
              <w:snapToGrid w:val="0"/>
              <w:spacing w:line="360" w:lineRule="exact"/>
              <w:rPr>
                <w:rFonts w:ascii="宋体" w:hAnsi="宋体" w:cs="宋体"/>
                <w:szCs w:val="21"/>
              </w:rPr>
            </w:pPr>
            <w:r>
              <w:rPr>
                <w:rFonts w:hint="eastAsia" w:ascii="宋体" w:hAnsi="宋体" w:cs="宋体"/>
                <w:szCs w:val="21"/>
              </w:rPr>
              <w:t>遴选响应文件的正本与副本应分别装订成册，并编制目录和页码，采用胶粘方式装订，装订应牢固、不易拆散和换页，不得采用活页装订。</w:t>
            </w:r>
          </w:p>
        </w:tc>
      </w:tr>
      <w:tr w14:paraId="1473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2CB1A191">
            <w:pPr>
              <w:spacing w:line="360" w:lineRule="exact"/>
              <w:jc w:val="center"/>
              <w:rPr>
                <w:rFonts w:ascii="宋体" w:hAnsi="宋体" w:cs="宋体"/>
                <w:szCs w:val="21"/>
              </w:rPr>
            </w:pPr>
            <w:r>
              <w:rPr>
                <w:rFonts w:hint="eastAsia" w:ascii="宋体" w:hAnsi="宋体" w:cs="宋体"/>
                <w:szCs w:val="21"/>
              </w:rPr>
              <w:t>5.1.1</w:t>
            </w:r>
          </w:p>
        </w:tc>
        <w:tc>
          <w:tcPr>
            <w:tcW w:w="1717" w:type="dxa"/>
            <w:vAlign w:val="center"/>
          </w:tcPr>
          <w:p w14:paraId="4E83F8E4">
            <w:pPr>
              <w:spacing w:line="360" w:lineRule="exact"/>
              <w:jc w:val="center"/>
              <w:rPr>
                <w:rFonts w:ascii="宋体" w:hAnsi="宋体" w:cs="宋体"/>
                <w:szCs w:val="21"/>
              </w:rPr>
            </w:pPr>
            <w:r>
              <w:rPr>
                <w:rFonts w:hint="eastAsia" w:ascii="宋体" w:hAnsi="宋体" w:cs="宋体"/>
                <w:szCs w:val="21"/>
              </w:rPr>
              <w:t>递交遴选响应文件的截止时间和地点</w:t>
            </w:r>
          </w:p>
        </w:tc>
        <w:tc>
          <w:tcPr>
            <w:tcW w:w="7028" w:type="dxa"/>
            <w:vAlign w:val="center"/>
          </w:tcPr>
          <w:p w14:paraId="344C5CF8">
            <w:pPr>
              <w:spacing w:line="360" w:lineRule="exact"/>
              <w:rPr>
                <w:rFonts w:hint="eastAsia"/>
              </w:rPr>
            </w:pPr>
            <w:r>
              <w:rPr>
                <w:rFonts w:hint="eastAsia" w:ascii="宋体" w:hAnsi="宋体" w:cs="宋体"/>
                <w:szCs w:val="21"/>
              </w:rPr>
              <w:t>1.截止时间</w:t>
            </w:r>
            <w:r>
              <w:rPr>
                <w:rFonts w:hint="eastAsia"/>
              </w:rPr>
              <w:t>：202</w:t>
            </w:r>
            <w:r>
              <w:rPr>
                <w:rFonts w:hint="eastAsia"/>
                <w:lang w:val="en-US" w:eastAsia="zh-CN"/>
              </w:rPr>
              <w:t>6</w:t>
            </w:r>
            <w:r>
              <w:rPr>
                <w:rFonts w:hint="eastAsia"/>
              </w:rPr>
              <w:t>年</w:t>
            </w:r>
            <w:r>
              <w:rPr>
                <w:rFonts w:hint="eastAsia"/>
                <w:lang w:val="en-US" w:eastAsia="zh-CN"/>
              </w:rPr>
              <w:t>9</w:t>
            </w:r>
            <w:r>
              <w:rPr>
                <w:rFonts w:hint="eastAsia"/>
              </w:rPr>
              <w:t>月</w:t>
            </w:r>
            <w:r>
              <w:rPr>
                <w:rFonts w:hint="eastAsia"/>
                <w:lang w:val="en-US" w:eastAsia="zh-CN"/>
              </w:rPr>
              <w:t>8</w:t>
            </w:r>
            <w:r>
              <w:rPr>
                <w:rFonts w:hint="eastAsia"/>
              </w:rPr>
              <w:t>日1</w:t>
            </w:r>
            <w:r>
              <w:rPr>
                <w:rFonts w:hint="eastAsia"/>
                <w:lang w:val="en-US" w:eastAsia="zh-CN"/>
              </w:rPr>
              <w:t>8</w:t>
            </w:r>
            <w:r>
              <w:rPr>
                <w:rFonts w:hint="eastAsia"/>
              </w:rPr>
              <w:t>时00分前（北京时间）。</w:t>
            </w:r>
          </w:p>
          <w:p w14:paraId="656633D0">
            <w:pPr>
              <w:spacing w:line="360" w:lineRule="exact"/>
            </w:pPr>
            <w:r>
              <w:rPr>
                <w:rFonts w:hint="eastAsia"/>
              </w:rPr>
              <w:t>2.现场递交地点：南宁市兴宁区兴东路6号2号楼第4</w:t>
            </w:r>
            <w:r>
              <w:rPr>
                <w:rFonts w:hint="eastAsia" w:ascii="宋体" w:hAnsi="宋体" w:cs="宋体"/>
                <w:bCs w:val="0"/>
                <w:sz w:val="21"/>
                <w:szCs w:val="21"/>
              </w:rPr>
              <w:t>层（广西城规勘测科技有限公司）</w:t>
            </w:r>
            <w:r>
              <w:rPr>
                <w:rFonts w:hint="eastAsia" w:ascii="宋体" w:hAnsi="宋体" w:cs="宋体"/>
                <w:sz w:val="21"/>
                <w:szCs w:val="21"/>
              </w:rPr>
              <w:t>。</w:t>
            </w:r>
          </w:p>
        </w:tc>
      </w:tr>
      <w:tr w14:paraId="4DF6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6" w:type="dxa"/>
            <w:vAlign w:val="center"/>
          </w:tcPr>
          <w:p w14:paraId="281E78BD">
            <w:pPr>
              <w:spacing w:line="360" w:lineRule="exact"/>
              <w:jc w:val="center"/>
              <w:rPr>
                <w:rFonts w:ascii="宋体" w:hAnsi="宋体" w:cs="宋体"/>
                <w:szCs w:val="21"/>
              </w:rPr>
            </w:pPr>
            <w:r>
              <w:rPr>
                <w:rFonts w:hint="eastAsia" w:ascii="宋体" w:hAnsi="宋体" w:cs="宋体"/>
                <w:szCs w:val="21"/>
              </w:rPr>
              <w:t>5.1.2</w:t>
            </w:r>
          </w:p>
        </w:tc>
        <w:tc>
          <w:tcPr>
            <w:tcW w:w="1717" w:type="dxa"/>
            <w:vAlign w:val="center"/>
          </w:tcPr>
          <w:p w14:paraId="01DDD6E7">
            <w:pPr>
              <w:spacing w:line="360" w:lineRule="exact"/>
              <w:jc w:val="center"/>
              <w:rPr>
                <w:rFonts w:ascii="宋体" w:hAnsi="宋体" w:cs="宋体"/>
                <w:szCs w:val="21"/>
              </w:rPr>
            </w:pPr>
            <w:r>
              <w:rPr>
                <w:rFonts w:hint="eastAsia" w:ascii="宋体" w:hAnsi="宋体" w:cs="宋体"/>
                <w:szCs w:val="21"/>
              </w:rPr>
              <w:t>是否退还遴选响应文件</w:t>
            </w:r>
          </w:p>
        </w:tc>
        <w:tc>
          <w:tcPr>
            <w:tcW w:w="7028" w:type="dxa"/>
            <w:vAlign w:val="center"/>
          </w:tcPr>
          <w:p w14:paraId="1A862E2C">
            <w:pPr>
              <w:spacing w:line="360" w:lineRule="exact"/>
              <w:rPr>
                <w:rFonts w:ascii="宋体" w:hAnsi="宋体" w:cs="宋体"/>
                <w:szCs w:val="21"/>
              </w:rPr>
            </w:pPr>
            <w:r>
              <w:rPr>
                <w:rFonts w:hint="eastAsia" w:ascii="宋体" w:hAnsi="宋体" w:cs="宋体"/>
                <w:szCs w:val="21"/>
              </w:rPr>
              <w:t>否</w:t>
            </w:r>
          </w:p>
        </w:tc>
      </w:tr>
      <w:tr w14:paraId="5887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0A88137A">
            <w:pPr>
              <w:spacing w:line="360" w:lineRule="exact"/>
              <w:jc w:val="center"/>
              <w:rPr>
                <w:rFonts w:ascii="宋体" w:hAnsi="宋体" w:cs="宋体"/>
                <w:szCs w:val="21"/>
              </w:rPr>
            </w:pPr>
            <w:r>
              <w:rPr>
                <w:rFonts w:hint="eastAsia" w:ascii="宋体" w:hAnsi="宋体" w:cs="宋体"/>
                <w:szCs w:val="21"/>
              </w:rPr>
              <w:t>6.1.1</w:t>
            </w:r>
          </w:p>
        </w:tc>
        <w:tc>
          <w:tcPr>
            <w:tcW w:w="1717" w:type="dxa"/>
            <w:vAlign w:val="center"/>
          </w:tcPr>
          <w:p w14:paraId="76AA44A8">
            <w:pPr>
              <w:spacing w:line="360" w:lineRule="exact"/>
              <w:jc w:val="center"/>
              <w:rPr>
                <w:rFonts w:ascii="宋体" w:hAnsi="宋体" w:cs="宋体"/>
                <w:szCs w:val="21"/>
              </w:rPr>
            </w:pPr>
            <w:r>
              <w:rPr>
                <w:rFonts w:hint="eastAsia" w:ascii="宋体" w:hAnsi="宋体" w:cs="宋体"/>
                <w:szCs w:val="21"/>
              </w:rPr>
              <w:t>审查委员会人数</w:t>
            </w:r>
          </w:p>
        </w:tc>
        <w:tc>
          <w:tcPr>
            <w:tcW w:w="7028" w:type="dxa"/>
            <w:vAlign w:val="center"/>
          </w:tcPr>
          <w:p w14:paraId="53B8DBA2">
            <w:pPr>
              <w:spacing w:line="360" w:lineRule="exact"/>
              <w:rPr>
                <w:rFonts w:ascii="宋体" w:hAnsi="宋体" w:cs="宋体"/>
                <w:szCs w:val="21"/>
              </w:rPr>
            </w:pPr>
            <w:r>
              <w:rPr>
                <w:rFonts w:hint="eastAsia" w:ascii="宋体" w:hAnsi="宋体" w:cs="宋体"/>
                <w:szCs w:val="21"/>
              </w:rPr>
              <w:t>评审小组由采购人代表</w:t>
            </w:r>
            <w:r>
              <w:rPr>
                <w:rFonts w:hint="eastAsia" w:ascii="宋体" w:hAnsi="宋体" w:cs="宋体"/>
                <w:szCs w:val="21"/>
                <w:u w:val="single"/>
              </w:rPr>
              <w:t>1</w:t>
            </w:r>
            <w:r>
              <w:rPr>
                <w:rFonts w:hint="eastAsia" w:ascii="宋体" w:hAnsi="宋体" w:cs="宋体"/>
                <w:szCs w:val="21"/>
              </w:rPr>
              <w:t>人，技术经济专家</w:t>
            </w:r>
            <w:r>
              <w:rPr>
                <w:rFonts w:hint="eastAsia" w:ascii="宋体" w:hAnsi="宋体" w:cs="宋体"/>
                <w:szCs w:val="21"/>
                <w:u w:val="single"/>
              </w:rPr>
              <w:t>4</w:t>
            </w:r>
            <w:r>
              <w:rPr>
                <w:rFonts w:hint="eastAsia" w:ascii="宋体" w:hAnsi="宋体" w:cs="宋体"/>
                <w:szCs w:val="21"/>
              </w:rPr>
              <w:t>人；监督</w:t>
            </w:r>
            <w:r>
              <w:rPr>
                <w:rFonts w:hint="eastAsia" w:ascii="宋体" w:hAnsi="宋体" w:cs="宋体"/>
                <w:szCs w:val="21"/>
                <w:u w:val="single"/>
              </w:rPr>
              <w:t>1</w:t>
            </w:r>
            <w:r>
              <w:rPr>
                <w:rFonts w:hint="eastAsia" w:ascii="宋体" w:hAnsi="宋体" w:cs="宋体"/>
                <w:szCs w:val="21"/>
              </w:rPr>
              <w:t>人。</w:t>
            </w:r>
          </w:p>
        </w:tc>
      </w:tr>
      <w:tr w14:paraId="7CF8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6" w:type="dxa"/>
            <w:vAlign w:val="center"/>
          </w:tcPr>
          <w:p w14:paraId="7D063D7E">
            <w:pPr>
              <w:spacing w:line="360" w:lineRule="exact"/>
              <w:jc w:val="center"/>
              <w:rPr>
                <w:rFonts w:ascii="宋体" w:hAnsi="宋体" w:cs="宋体"/>
                <w:szCs w:val="21"/>
              </w:rPr>
            </w:pPr>
            <w:r>
              <w:rPr>
                <w:rFonts w:hint="eastAsia" w:ascii="宋体" w:hAnsi="宋体" w:cs="宋体"/>
                <w:szCs w:val="21"/>
              </w:rPr>
              <w:t>6.1.2</w:t>
            </w:r>
          </w:p>
        </w:tc>
        <w:tc>
          <w:tcPr>
            <w:tcW w:w="1717" w:type="dxa"/>
            <w:vAlign w:val="center"/>
          </w:tcPr>
          <w:p w14:paraId="68B9492A">
            <w:pPr>
              <w:spacing w:line="360" w:lineRule="exact"/>
              <w:jc w:val="center"/>
              <w:rPr>
                <w:rFonts w:ascii="宋体" w:hAnsi="宋体" w:cs="宋体"/>
                <w:szCs w:val="21"/>
              </w:rPr>
            </w:pPr>
            <w:r>
              <w:rPr>
                <w:rFonts w:hint="eastAsia" w:ascii="宋体" w:hAnsi="宋体" w:cs="宋体"/>
                <w:szCs w:val="21"/>
              </w:rPr>
              <w:t>遴选审查方法</w:t>
            </w:r>
          </w:p>
        </w:tc>
        <w:tc>
          <w:tcPr>
            <w:tcW w:w="7028" w:type="dxa"/>
            <w:vAlign w:val="center"/>
          </w:tcPr>
          <w:p w14:paraId="33BAC171">
            <w:pPr>
              <w:spacing w:line="360" w:lineRule="exact"/>
              <w:rPr>
                <w:rFonts w:ascii="宋体" w:hAnsi="宋体" w:cs="宋体"/>
                <w:szCs w:val="21"/>
              </w:rPr>
            </w:pPr>
            <w:r>
              <w:rPr>
                <w:rFonts w:hint="eastAsia" w:ascii="宋体" w:hAnsi="宋体" w:cs="宋体"/>
                <w:szCs w:val="21"/>
              </w:rPr>
              <w:t>本次遴选采用合格制。</w:t>
            </w:r>
          </w:p>
          <w:p w14:paraId="0E3DE63B">
            <w:pPr>
              <w:spacing w:line="360" w:lineRule="exact"/>
              <w:rPr>
                <w:rFonts w:ascii="宋体" w:hAnsi="宋体" w:cs="宋体"/>
                <w:szCs w:val="21"/>
              </w:rPr>
            </w:pPr>
            <w:r>
              <w:rPr>
                <w:rFonts w:hint="eastAsia" w:ascii="宋体" w:hAnsi="宋体" w:cs="宋体"/>
                <w:b/>
                <w:bCs/>
                <w:szCs w:val="21"/>
              </w:rPr>
              <w:t>经审查，凡是符合遴选文件打分在6</w:t>
            </w:r>
            <w:r>
              <w:rPr>
                <w:rFonts w:ascii="宋体" w:hAnsi="宋体" w:cs="宋体"/>
                <w:b/>
                <w:bCs/>
                <w:szCs w:val="21"/>
              </w:rPr>
              <w:t>0</w:t>
            </w:r>
            <w:r>
              <w:rPr>
                <w:rFonts w:hint="eastAsia" w:ascii="宋体" w:hAnsi="宋体" w:cs="宋体"/>
                <w:b/>
                <w:bCs/>
                <w:szCs w:val="21"/>
              </w:rPr>
              <w:t>分及以上的且符合条件标准的供应商均为通过遴选。</w:t>
            </w:r>
          </w:p>
        </w:tc>
      </w:tr>
      <w:tr w14:paraId="7241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056" w:type="dxa"/>
            <w:vAlign w:val="center"/>
          </w:tcPr>
          <w:p w14:paraId="2EB8675C">
            <w:pPr>
              <w:spacing w:line="360" w:lineRule="exact"/>
              <w:jc w:val="center"/>
              <w:rPr>
                <w:rFonts w:ascii="宋体" w:hAnsi="宋体" w:cs="宋体"/>
                <w:szCs w:val="21"/>
              </w:rPr>
            </w:pPr>
            <w:r>
              <w:rPr>
                <w:rFonts w:hint="eastAsia" w:ascii="宋体" w:hAnsi="宋体" w:cs="宋体"/>
                <w:szCs w:val="21"/>
              </w:rPr>
              <w:t>7.1</w:t>
            </w:r>
          </w:p>
        </w:tc>
        <w:tc>
          <w:tcPr>
            <w:tcW w:w="1717" w:type="dxa"/>
            <w:vAlign w:val="center"/>
          </w:tcPr>
          <w:p w14:paraId="7C8341BD">
            <w:pPr>
              <w:spacing w:line="360" w:lineRule="exact"/>
              <w:jc w:val="center"/>
              <w:rPr>
                <w:rFonts w:ascii="宋体" w:hAnsi="宋体" w:cs="宋体"/>
                <w:szCs w:val="21"/>
              </w:rPr>
            </w:pPr>
            <w:r>
              <w:rPr>
                <w:rFonts w:hint="eastAsia" w:ascii="宋体" w:hAnsi="宋体" w:cs="宋体"/>
                <w:szCs w:val="21"/>
              </w:rPr>
              <w:t>遴选结果的通知时间</w:t>
            </w:r>
          </w:p>
        </w:tc>
        <w:tc>
          <w:tcPr>
            <w:tcW w:w="7028" w:type="dxa"/>
            <w:vAlign w:val="center"/>
          </w:tcPr>
          <w:p w14:paraId="79670248">
            <w:pPr>
              <w:spacing w:line="360" w:lineRule="exact"/>
              <w:rPr>
                <w:rFonts w:ascii="宋体" w:hAnsi="宋体" w:cs="宋体"/>
                <w:szCs w:val="21"/>
              </w:rPr>
            </w:pPr>
            <w:r>
              <w:rPr>
                <w:rFonts w:hint="eastAsia" w:ascii="宋体" w:hAnsi="宋体" w:cs="宋体"/>
                <w:szCs w:val="21"/>
              </w:rPr>
              <w:t>评审委员会出具遴选评审报告后5个工作日内，书面通知响应文件合格的供应商。</w:t>
            </w:r>
          </w:p>
        </w:tc>
      </w:tr>
      <w:tr w14:paraId="1D5E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56" w:type="dxa"/>
            <w:vAlign w:val="center"/>
          </w:tcPr>
          <w:p w14:paraId="3187E449">
            <w:pPr>
              <w:spacing w:line="360" w:lineRule="exact"/>
              <w:jc w:val="center"/>
              <w:rPr>
                <w:rFonts w:ascii="宋体" w:hAnsi="宋体" w:cs="宋体"/>
                <w:szCs w:val="21"/>
              </w:rPr>
            </w:pPr>
            <w:r>
              <w:rPr>
                <w:rFonts w:hint="eastAsia" w:ascii="宋体" w:hAnsi="宋体" w:cs="宋体"/>
                <w:szCs w:val="21"/>
              </w:rPr>
              <w:t>8.1</w:t>
            </w:r>
          </w:p>
        </w:tc>
        <w:tc>
          <w:tcPr>
            <w:tcW w:w="1717" w:type="dxa"/>
            <w:vAlign w:val="center"/>
          </w:tcPr>
          <w:p w14:paraId="4BDBB803">
            <w:pPr>
              <w:spacing w:line="360" w:lineRule="exact"/>
              <w:jc w:val="center"/>
              <w:rPr>
                <w:rFonts w:ascii="宋体" w:hAnsi="宋体" w:cs="宋体"/>
                <w:szCs w:val="21"/>
              </w:rPr>
            </w:pPr>
            <w:r>
              <w:rPr>
                <w:rFonts w:hint="eastAsia" w:ascii="宋体" w:hAnsi="宋体" w:cs="宋体"/>
                <w:szCs w:val="21"/>
              </w:rPr>
              <w:t>遴选有效期</w:t>
            </w:r>
          </w:p>
        </w:tc>
        <w:tc>
          <w:tcPr>
            <w:tcW w:w="7028" w:type="dxa"/>
            <w:vAlign w:val="center"/>
          </w:tcPr>
          <w:p w14:paraId="1E25FF03">
            <w:pPr>
              <w:spacing w:line="360" w:lineRule="exact"/>
            </w:pPr>
            <w:r>
              <w:rPr>
                <w:rFonts w:hint="eastAsia"/>
              </w:rPr>
              <w:t>自递交响应文件截止时间起60 天。</w:t>
            </w:r>
          </w:p>
        </w:tc>
      </w:tr>
      <w:tr w14:paraId="7B70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056" w:type="dxa"/>
            <w:vAlign w:val="center"/>
          </w:tcPr>
          <w:p w14:paraId="70849862">
            <w:pPr>
              <w:spacing w:line="360" w:lineRule="exact"/>
              <w:jc w:val="center"/>
              <w:rPr>
                <w:rFonts w:ascii="宋体" w:hAnsi="宋体" w:cs="宋体"/>
                <w:szCs w:val="21"/>
              </w:rPr>
            </w:pPr>
            <w:r>
              <w:rPr>
                <w:rFonts w:hint="eastAsia" w:ascii="宋体" w:hAnsi="宋体" w:cs="宋体"/>
                <w:szCs w:val="21"/>
              </w:rPr>
              <w:t>9.1</w:t>
            </w:r>
          </w:p>
        </w:tc>
        <w:tc>
          <w:tcPr>
            <w:tcW w:w="1717" w:type="dxa"/>
            <w:vAlign w:val="center"/>
          </w:tcPr>
          <w:p w14:paraId="1564C6BA">
            <w:pPr>
              <w:autoSpaceDE w:val="0"/>
              <w:autoSpaceDN w:val="0"/>
              <w:spacing w:line="360" w:lineRule="exact"/>
              <w:jc w:val="center"/>
              <w:rPr>
                <w:rFonts w:ascii="宋体" w:hAnsi="宋体" w:cs="宋体"/>
                <w:szCs w:val="21"/>
              </w:rPr>
            </w:pPr>
            <w:r>
              <w:rPr>
                <w:rFonts w:hint="eastAsia" w:ascii="宋体" w:hAnsi="宋体" w:cs="宋体"/>
                <w:szCs w:val="21"/>
              </w:rPr>
              <w:t>供应商风险</w:t>
            </w:r>
          </w:p>
        </w:tc>
        <w:tc>
          <w:tcPr>
            <w:tcW w:w="7028" w:type="dxa"/>
          </w:tcPr>
          <w:p w14:paraId="037E7C24">
            <w:pPr>
              <w:pStyle w:val="12"/>
              <w:spacing w:line="360" w:lineRule="exact"/>
              <w:rPr>
                <w:rFonts w:hAnsi="宋体" w:cs="宋体"/>
                <w:szCs w:val="21"/>
              </w:rPr>
            </w:pPr>
            <w:r>
              <w:rPr>
                <w:rFonts w:hint="eastAsia" w:hAnsi="宋体" w:cs="宋体"/>
                <w:szCs w:val="21"/>
              </w:rPr>
              <w:t>1.供应商没有按照遴选文件要求提供全部资料，或者供应商没有对遴选文件在各方面作出实质性响应是供应商的风险，并可能导致其响应文件被拒绝。</w:t>
            </w:r>
          </w:p>
          <w:p w14:paraId="7F139929">
            <w:pPr>
              <w:pStyle w:val="12"/>
              <w:spacing w:line="360" w:lineRule="exact"/>
              <w:rPr>
                <w:rFonts w:hAnsi="宋体" w:cs="宋体"/>
                <w:szCs w:val="21"/>
              </w:rPr>
            </w:pPr>
            <w:r>
              <w:rPr>
                <w:rFonts w:hint="eastAsia" w:hAnsi="宋体" w:cs="宋体"/>
                <w:szCs w:val="21"/>
              </w:rPr>
              <w:t>2.供应商虽然入围采购人定点库，但项目按合理分配、择优委派原则，可能会出现供应商接受委派的项目不多，甚至没有项目的风险。</w:t>
            </w:r>
          </w:p>
        </w:tc>
      </w:tr>
      <w:bookmarkEnd w:id="48"/>
      <w:bookmarkEnd w:id="49"/>
    </w:tbl>
    <w:p w14:paraId="0509A8F4"/>
    <w:p w14:paraId="514F4F62">
      <w:pPr>
        <w:rPr>
          <w:rFonts w:ascii="宋体" w:hAnsi="宋体" w:cs="宋体"/>
        </w:rPr>
      </w:pPr>
    </w:p>
    <w:p w14:paraId="0DCC63B0">
      <w:pPr>
        <w:pStyle w:val="2"/>
        <w:numPr>
          <w:ilvl w:val="0"/>
          <w:numId w:val="3"/>
        </w:numPr>
        <w:spacing w:before="0" w:after="0" w:line="360" w:lineRule="auto"/>
        <w:jc w:val="center"/>
        <w:rPr>
          <w:rFonts w:ascii="宋体" w:hAnsi="宋体" w:cs="宋体"/>
        </w:rPr>
      </w:pPr>
      <w:r>
        <w:rPr>
          <w:rFonts w:hint="eastAsia" w:ascii="宋体" w:hAnsi="宋体" w:cs="宋体"/>
        </w:rPr>
        <w:t>遴选审查办法</w:t>
      </w:r>
    </w:p>
    <w:p w14:paraId="27F37F07">
      <w:pPr>
        <w:jc w:val="center"/>
        <w:rPr>
          <w:b/>
          <w:bCs/>
          <w:sz w:val="30"/>
          <w:szCs w:val="30"/>
        </w:rPr>
      </w:pPr>
      <w:r>
        <w:rPr>
          <w:rFonts w:hint="eastAsia"/>
          <w:b/>
          <w:bCs/>
          <w:sz w:val="30"/>
          <w:szCs w:val="30"/>
        </w:rPr>
        <w:t>遴选审查办法前附表</w:t>
      </w:r>
    </w:p>
    <w:tbl>
      <w:tblPr>
        <w:tblStyle w:val="21"/>
        <w:tblW w:w="10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625"/>
        <w:gridCol w:w="3074"/>
        <w:gridCol w:w="5717"/>
      </w:tblGrid>
      <w:tr w14:paraId="1A54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91" w:type="dxa"/>
            <w:vAlign w:val="center"/>
          </w:tcPr>
          <w:p w14:paraId="643820FD">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条款号</w:t>
            </w:r>
          </w:p>
        </w:tc>
        <w:tc>
          <w:tcPr>
            <w:tcW w:w="3699" w:type="dxa"/>
            <w:gridSpan w:val="2"/>
            <w:vAlign w:val="center"/>
          </w:tcPr>
          <w:p w14:paraId="514D526C">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条款名称</w:t>
            </w:r>
          </w:p>
        </w:tc>
        <w:tc>
          <w:tcPr>
            <w:tcW w:w="5717" w:type="dxa"/>
            <w:vAlign w:val="center"/>
          </w:tcPr>
          <w:p w14:paraId="632C2742">
            <w:pPr>
              <w:pStyle w:val="31"/>
              <w:snapToGrid w:val="0"/>
              <w:spacing w:line="360" w:lineRule="exact"/>
              <w:ind w:firstLine="0" w:firstLineChars="0"/>
              <w:jc w:val="center"/>
              <w:rPr>
                <w:rFonts w:ascii="宋体" w:hAnsi="宋体" w:cs="宋体"/>
                <w:szCs w:val="21"/>
              </w:rPr>
            </w:pPr>
            <w:r>
              <w:rPr>
                <w:rFonts w:hint="eastAsia" w:ascii="宋体" w:hAnsi="宋体" w:cs="宋体"/>
                <w:szCs w:val="21"/>
              </w:rPr>
              <w:t>编列内容</w:t>
            </w:r>
          </w:p>
        </w:tc>
      </w:tr>
      <w:tr w14:paraId="58BE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91" w:type="dxa"/>
            <w:vAlign w:val="center"/>
          </w:tcPr>
          <w:p w14:paraId="65A9766A">
            <w:pPr>
              <w:pStyle w:val="31"/>
              <w:snapToGrid w:val="0"/>
              <w:spacing w:line="360" w:lineRule="exact"/>
              <w:ind w:firstLine="0" w:firstLineChars="0"/>
              <w:jc w:val="center"/>
              <w:rPr>
                <w:rFonts w:ascii="宋体" w:hAnsi="宋体" w:cs="宋体"/>
                <w:szCs w:val="21"/>
              </w:rPr>
            </w:pPr>
            <w:r>
              <w:rPr>
                <w:rFonts w:hint="eastAsia" w:ascii="宋体" w:hAnsi="宋体" w:cs="宋体"/>
                <w:szCs w:val="21"/>
              </w:rPr>
              <w:t>1</w:t>
            </w:r>
          </w:p>
        </w:tc>
        <w:tc>
          <w:tcPr>
            <w:tcW w:w="3699" w:type="dxa"/>
            <w:gridSpan w:val="2"/>
            <w:vAlign w:val="center"/>
          </w:tcPr>
          <w:p w14:paraId="5E85AC02">
            <w:pPr>
              <w:pStyle w:val="31"/>
              <w:snapToGrid w:val="0"/>
              <w:spacing w:line="360" w:lineRule="exact"/>
              <w:ind w:firstLine="0" w:firstLineChars="0"/>
              <w:jc w:val="center"/>
              <w:rPr>
                <w:rFonts w:ascii="宋体" w:hAnsi="宋体" w:cs="宋体"/>
                <w:szCs w:val="21"/>
              </w:rPr>
            </w:pPr>
            <w:r>
              <w:rPr>
                <w:rFonts w:hint="eastAsia" w:ascii="宋体" w:hAnsi="宋体" w:cs="宋体"/>
                <w:szCs w:val="21"/>
              </w:rPr>
              <w:t>通过遴选的人数</w:t>
            </w:r>
          </w:p>
        </w:tc>
        <w:tc>
          <w:tcPr>
            <w:tcW w:w="5717" w:type="dxa"/>
            <w:vAlign w:val="center"/>
          </w:tcPr>
          <w:p w14:paraId="58D0A488">
            <w:pPr>
              <w:adjustRightInd w:val="0"/>
              <w:snapToGrid w:val="0"/>
              <w:spacing w:line="360" w:lineRule="exact"/>
              <w:rPr>
                <w:rFonts w:ascii="宋体" w:hAnsi="宋体" w:cs="宋体"/>
                <w:szCs w:val="21"/>
              </w:rPr>
            </w:pPr>
            <w:r>
              <w:rPr>
                <w:rFonts w:hint="eastAsia" w:ascii="宋体" w:hAnsi="宋体" w:cs="宋体"/>
                <w:szCs w:val="21"/>
              </w:rPr>
              <w:t>本次遴选评审方法采用合格制。</w:t>
            </w:r>
          </w:p>
          <w:p w14:paraId="68BB99CF">
            <w:pPr>
              <w:adjustRightInd w:val="0"/>
              <w:snapToGrid w:val="0"/>
              <w:spacing w:line="360" w:lineRule="exact"/>
              <w:rPr>
                <w:rFonts w:ascii="宋体" w:hAnsi="宋体" w:cs="宋体"/>
                <w:szCs w:val="21"/>
              </w:rPr>
            </w:pPr>
            <w:r>
              <w:rPr>
                <w:rFonts w:hint="eastAsia" w:ascii="宋体" w:hAnsi="宋体" w:cs="宋体"/>
                <w:szCs w:val="21"/>
              </w:rPr>
              <w:t>经审查，凡是符合遴选文件规定资格和符合条件标准的供应商均可入围本次遴选。</w:t>
            </w:r>
          </w:p>
        </w:tc>
      </w:tr>
      <w:tr w14:paraId="0A9F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91" w:type="dxa"/>
            <w:vAlign w:val="center"/>
          </w:tcPr>
          <w:p w14:paraId="32856862">
            <w:pPr>
              <w:pStyle w:val="31"/>
              <w:snapToGrid w:val="0"/>
              <w:spacing w:line="360" w:lineRule="exact"/>
              <w:ind w:firstLine="0" w:firstLineChars="0"/>
              <w:jc w:val="center"/>
              <w:rPr>
                <w:rFonts w:ascii="宋体" w:hAnsi="宋体" w:cs="宋体"/>
                <w:szCs w:val="21"/>
              </w:rPr>
            </w:pPr>
            <w:r>
              <w:rPr>
                <w:rFonts w:hint="eastAsia" w:ascii="宋体" w:hAnsi="宋体" w:cs="宋体"/>
                <w:szCs w:val="21"/>
              </w:rPr>
              <w:t>2</w:t>
            </w:r>
          </w:p>
        </w:tc>
        <w:tc>
          <w:tcPr>
            <w:tcW w:w="9416" w:type="dxa"/>
            <w:gridSpan w:val="3"/>
            <w:vAlign w:val="center"/>
          </w:tcPr>
          <w:p w14:paraId="1F64AFAF">
            <w:pPr>
              <w:pStyle w:val="31"/>
              <w:snapToGrid w:val="0"/>
              <w:spacing w:line="360" w:lineRule="exact"/>
              <w:ind w:firstLine="0" w:firstLineChars="0"/>
              <w:jc w:val="center"/>
              <w:rPr>
                <w:rFonts w:ascii="宋体" w:hAnsi="宋体" w:cs="宋体"/>
                <w:szCs w:val="21"/>
              </w:rPr>
            </w:pPr>
            <w:r>
              <w:rPr>
                <w:rFonts w:hint="eastAsia" w:ascii="宋体" w:hAnsi="宋体" w:cs="宋体"/>
                <w:szCs w:val="21"/>
              </w:rPr>
              <w:t>审查因素与标准</w:t>
            </w:r>
          </w:p>
        </w:tc>
      </w:tr>
      <w:tr w14:paraId="45B8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91" w:type="dxa"/>
            <w:vMerge w:val="restart"/>
            <w:vAlign w:val="center"/>
          </w:tcPr>
          <w:p w14:paraId="701F42A8">
            <w:pPr>
              <w:pStyle w:val="31"/>
              <w:snapToGrid w:val="0"/>
              <w:spacing w:line="360" w:lineRule="exact"/>
              <w:ind w:firstLine="0" w:firstLineChars="0"/>
              <w:jc w:val="center"/>
              <w:rPr>
                <w:rFonts w:ascii="宋体" w:hAnsi="宋体" w:cs="宋体"/>
                <w:szCs w:val="21"/>
              </w:rPr>
            </w:pPr>
            <w:r>
              <w:rPr>
                <w:rFonts w:hint="eastAsia" w:ascii="宋体" w:hAnsi="宋体" w:cs="宋体"/>
                <w:szCs w:val="21"/>
              </w:rPr>
              <w:t>2.1</w:t>
            </w:r>
          </w:p>
        </w:tc>
        <w:tc>
          <w:tcPr>
            <w:tcW w:w="625" w:type="dxa"/>
            <w:vMerge w:val="restart"/>
            <w:vAlign w:val="center"/>
          </w:tcPr>
          <w:p w14:paraId="30AA1667">
            <w:pPr>
              <w:pStyle w:val="31"/>
              <w:snapToGrid w:val="0"/>
              <w:spacing w:line="360" w:lineRule="exact"/>
              <w:ind w:firstLine="0" w:firstLineChars="0"/>
              <w:jc w:val="center"/>
              <w:rPr>
                <w:rFonts w:ascii="宋体" w:hAnsi="宋体" w:cs="宋体"/>
                <w:szCs w:val="21"/>
              </w:rPr>
            </w:pPr>
            <w:r>
              <w:rPr>
                <w:rFonts w:hint="eastAsia" w:ascii="宋体" w:hAnsi="宋体" w:cs="宋体"/>
                <w:szCs w:val="21"/>
              </w:rPr>
              <w:t>初步审查标准</w:t>
            </w:r>
          </w:p>
        </w:tc>
        <w:tc>
          <w:tcPr>
            <w:tcW w:w="3074" w:type="dxa"/>
            <w:vAlign w:val="center"/>
          </w:tcPr>
          <w:p w14:paraId="71A921EC">
            <w:pPr>
              <w:pStyle w:val="31"/>
              <w:snapToGrid w:val="0"/>
              <w:spacing w:line="360" w:lineRule="exact"/>
              <w:ind w:firstLine="0" w:firstLineChars="0"/>
              <w:jc w:val="center"/>
              <w:rPr>
                <w:rFonts w:ascii="宋体" w:hAnsi="宋体" w:cs="宋体"/>
                <w:szCs w:val="21"/>
              </w:rPr>
            </w:pPr>
            <w:r>
              <w:rPr>
                <w:rFonts w:hint="eastAsia" w:ascii="宋体" w:hAnsi="宋体" w:cs="宋体"/>
                <w:szCs w:val="21"/>
              </w:rPr>
              <w:t>供应商名称</w:t>
            </w:r>
          </w:p>
        </w:tc>
        <w:tc>
          <w:tcPr>
            <w:tcW w:w="5717" w:type="dxa"/>
            <w:vAlign w:val="center"/>
          </w:tcPr>
          <w:p w14:paraId="65EC0D9E">
            <w:pPr>
              <w:pStyle w:val="31"/>
              <w:snapToGrid w:val="0"/>
              <w:spacing w:line="360" w:lineRule="exact"/>
              <w:ind w:firstLine="0" w:firstLineChars="0"/>
              <w:jc w:val="left"/>
              <w:rPr>
                <w:rFonts w:ascii="宋体" w:hAnsi="宋体" w:cs="宋体"/>
                <w:szCs w:val="21"/>
              </w:rPr>
            </w:pPr>
            <w:r>
              <w:rPr>
                <w:rFonts w:hint="eastAsia" w:ascii="宋体" w:hAnsi="宋体" w:cs="宋体"/>
                <w:szCs w:val="21"/>
              </w:rPr>
              <w:t>与营业执照、财务报表、开户许可证（如有）等资料及公章名称一致</w:t>
            </w:r>
          </w:p>
        </w:tc>
      </w:tr>
      <w:tr w14:paraId="0C55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91" w:type="dxa"/>
            <w:vMerge w:val="continue"/>
            <w:vAlign w:val="center"/>
          </w:tcPr>
          <w:p w14:paraId="726023AE">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2F54E941">
            <w:pPr>
              <w:pStyle w:val="31"/>
              <w:snapToGrid w:val="0"/>
              <w:spacing w:line="360" w:lineRule="exact"/>
              <w:ind w:firstLine="0" w:firstLineChars="0"/>
              <w:jc w:val="center"/>
              <w:rPr>
                <w:rFonts w:ascii="宋体" w:hAnsi="宋体" w:cs="宋体"/>
                <w:szCs w:val="21"/>
              </w:rPr>
            </w:pPr>
          </w:p>
        </w:tc>
        <w:tc>
          <w:tcPr>
            <w:tcW w:w="3074" w:type="dxa"/>
            <w:vAlign w:val="center"/>
          </w:tcPr>
          <w:p w14:paraId="2EA830D7">
            <w:pPr>
              <w:pStyle w:val="31"/>
              <w:snapToGrid w:val="0"/>
              <w:spacing w:line="360" w:lineRule="exact"/>
              <w:ind w:firstLine="0" w:firstLineChars="0"/>
              <w:jc w:val="center"/>
              <w:rPr>
                <w:rFonts w:ascii="宋体" w:hAnsi="宋体" w:cs="宋体"/>
                <w:szCs w:val="21"/>
              </w:rPr>
            </w:pPr>
            <w:r>
              <w:rPr>
                <w:rFonts w:hint="eastAsia" w:ascii="宋体" w:hAnsi="宋体" w:cs="宋体"/>
                <w:szCs w:val="21"/>
              </w:rPr>
              <w:t>遴选申请函盖章</w:t>
            </w:r>
          </w:p>
        </w:tc>
        <w:tc>
          <w:tcPr>
            <w:tcW w:w="5717" w:type="dxa"/>
            <w:vAlign w:val="center"/>
          </w:tcPr>
          <w:p w14:paraId="0855E7E6">
            <w:pPr>
              <w:pStyle w:val="31"/>
              <w:snapToGrid w:val="0"/>
              <w:spacing w:line="360" w:lineRule="exact"/>
              <w:ind w:firstLine="0" w:firstLineChars="0"/>
              <w:jc w:val="left"/>
              <w:rPr>
                <w:rFonts w:ascii="宋体" w:hAnsi="宋体" w:cs="宋体"/>
                <w:szCs w:val="21"/>
              </w:rPr>
            </w:pPr>
            <w:r>
              <w:rPr>
                <w:rFonts w:hint="eastAsia" w:ascii="宋体" w:hAnsi="宋体" w:cs="宋体"/>
                <w:szCs w:val="21"/>
              </w:rPr>
              <w:t>由法定代表人或其委托代理人签字并加盖单位公章</w:t>
            </w:r>
          </w:p>
        </w:tc>
      </w:tr>
      <w:tr w14:paraId="410B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1" w:type="dxa"/>
            <w:vMerge w:val="continue"/>
            <w:vAlign w:val="center"/>
          </w:tcPr>
          <w:p w14:paraId="5B41702B">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2B8AF1DE">
            <w:pPr>
              <w:pStyle w:val="31"/>
              <w:snapToGrid w:val="0"/>
              <w:spacing w:line="360" w:lineRule="exact"/>
              <w:ind w:firstLine="0" w:firstLineChars="0"/>
              <w:jc w:val="center"/>
              <w:rPr>
                <w:rFonts w:ascii="宋体" w:hAnsi="宋体" w:cs="宋体"/>
                <w:szCs w:val="21"/>
              </w:rPr>
            </w:pPr>
          </w:p>
        </w:tc>
        <w:tc>
          <w:tcPr>
            <w:tcW w:w="3074" w:type="dxa"/>
            <w:vAlign w:val="center"/>
          </w:tcPr>
          <w:p w14:paraId="23DA6BF8">
            <w:pPr>
              <w:pStyle w:val="31"/>
              <w:snapToGrid w:val="0"/>
              <w:spacing w:line="360" w:lineRule="exact"/>
              <w:ind w:firstLine="0" w:firstLineChars="0"/>
              <w:jc w:val="center"/>
              <w:rPr>
                <w:rFonts w:ascii="宋体" w:hAnsi="宋体" w:cs="宋体"/>
                <w:szCs w:val="21"/>
              </w:rPr>
            </w:pPr>
            <w:r>
              <w:rPr>
                <w:rFonts w:hint="eastAsia" w:ascii="宋体" w:hAnsi="宋体" w:cs="宋体"/>
                <w:szCs w:val="21"/>
              </w:rPr>
              <w:t>遴选响应文件格式</w:t>
            </w:r>
          </w:p>
        </w:tc>
        <w:tc>
          <w:tcPr>
            <w:tcW w:w="5717" w:type="dxa"/>
            <w:vAlign w:val="center"/>
          </w:tcPr>
          <w:p w14:paraId="74597747">
            <w:pPr>
              <w:pStyle w:val="31"/>
              <w:snapToGrid w:val="0"/>
              <w:spacing w:line="360" w:lineRule="exact"/>
              <w:ind w:firstLine="0" w:firstLineChars="0"/>
              <w:jc w:val="left"/>
              <w:rPr>
                <w:rFonts w:ascii="宋体" w:hAnsi="宋体" w:cs="宋体"/>
                <w:szCs w:val="21"/>
              </w:rPr>
            </w:pPr>
            <w:r>
              <w:rPr>
                <w:rFonts w:hint="eastAsia" w:ascii="宋体" w:hAnsi="宋体" w:cs="宋体"/>
                <w:szCs w:val="21"/>
              </w:rPr>
              <w:t>符合第五章“遴选响应文件格式”的要求</w:t>
            </w:r>
          </w:p>
        </w:tc>
      </w:tr>
      <w:tr w14:paraId="1A64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91" w:type="dxa"/>
            <w:vMerge w:val="continue"/>
            <w:vAlign w:val="center"/>
          </w:tcPr>
          <w:p w14:paraId="7138A89D">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5F86E555">
            <w:pPr>
              <w:pStyle w:val="31"/>
              <w:snapToGrid w:val="0"/>
              <w:spacing w:line="360" w:lineRule="exact"/>
              <w:ind w:firstLine="0" w:firstLineChars="0"/>
              <w:jc w:val="center"/>
              <w:rPr>
                <w:rFonts w:ascii="宋体" w:hAnsi="宋体" w:cs="宋体"/>
                <w:szCs w:val="21"/>
              </w:rPr>
            </w:pPr>
          </w:p>
        </w:tc>
        <w:tc>
          <w:tcPr>
            <w:tcW w:w="3074" w:type="dxa"/>
            <w:vAlign w:val="center"/>
          </w:tcPr>
          <w:p w14:paraId="6698C6ED">
            <w:pPr>
              <w:pStyle w:val="31"/>
              <w:snapToGrid w:val="0"/>
              <w:spacing w:line="360" w:lineRule="exact"/>
              <w:ind w:firstLine="0" w:firstLineChars="0"/>
              <w:jc w:val="center"/>
              <w:rPr>
                <w:rFonts w:ascii="宋体" w:hAnsi="宋体" w:cs="宋体"/>
                <w:szCs w:val="21"/>
              </w:rPr>
            </w:pPr>
            <w:r>
              <w:rPr>
                <w:rFonts w:hint="eastAsia" w:ascii="宋体" w:hAnsi="宋体" w:cs="宋体"/>
                <w:szCs w:val="21"/>
              </w:rPr>
              <w:t>遴选响应文件份数</w:t>
            </w:r>
          </w:p>
        </w:tc>
        <w:tc>
          <w:tcPr>
            <w:tcW w:w="5717" w:type="dxa"/>
            <w:vAlign w:val="center"/>
          </w:tcPr>
          <w:p w14:paraId="427EE228">
            <w:pPr>
              <w:pStyle w:val="31"/>
              <w:snapToGrid w:val="0"/>
              <w:spacing w:line="360" w:lineRule="exact"/>
              <w:ind w:firstLine="0" w:firstLineChars="0"/>
              <w:jc w:val="left"/>
              <w:rPr>
                <w:rFonts w:ascii="宋体" w:hAnsi="宋体" w:cs="宋体"/>
                <w:szCs w:val="21"/>
              </w:rPr>
            </w:pPr>
            <w:r>
              <w:rPr>
                <w:rFonts w:hint="eastAsia" w:ascii="宋体" w:hAnsi="宋体" w:cs="宋体"/>
                <w:szCs w:val="21"/>
              </w:rPr>
              <w:t>正本壹份、副本陆份</w:t>
            </w:r>
          </w:p>
        </w:tc>
      </w:tr>
      <w:tr w14:paraId="5742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591" w:type="dxa"/>
            <w:vMerge w:val="restart"/>
            <w:vAlign w:val="center"/>
          </w:tcPr>
          <w:p w14:paraId="3D53A72B">
            <w:pPr>
              <w:pStyle w:val="31"/>
              <w:snapToGrid w:val="0"/>
              <w:spacing w:line="360" w:lineRule="exact"/>
              <w:ind w:firstLine="0" w:firstLineChars="0"/>
              <w:jc w:val="center"/>
              <w:rPr>
                <w:rFonts w:ascii="宋体" w:hAnsi="宋体" w:cs="宋体"/>
                <w:szCs w:val="21"/>
              </w:rPr>
            </w:pPr>
            <w:r>
              <w:rPr>
                <w:rFonts w:hint="eastAsia" w:ascii="宋体" w:hAnsi="宋体" w:cs="宋体"/>
                <w:szCs w:val="21"/>
              </w:rPr>
              <w:t>2.2</w:t>
            </w:r>
          </w:p>
        </w:tc>
        <w:tc>
          <w:tcPr>
            <w:tcW w:w="625" w:type="dxa"/>
            <w:vMerge w:val="restart"/>
            <w:vAlign w:val="center"/>
          </w:tcPr>
          <w:p w14:paraId="06D013B1">
            <w:pPr>
              <w:pStyle w:val="31"/>
              <w:snapToGrid w:val="0"/>
              <w:spacing w:line="360" w:lineRule="exact"/>
              <w:ind w:firstLine="0" w:firstLineChars="0"/>
              <w:jc w:val="center"/>
              <w:rPr>
                <w:rFonts w:ascii="宋体" w:hAnsi="宋体" w:cs="宋体"/>
                <w:szCs w:val="21"/>
              </w:rPr>
            </w:pPr>
            <w:r>
              <w:rPr>
                <w:rFonts w:hint="eastAsia" w:ascii="宋体" w:hAnsi="宋体" w:cs="宋体"/>
                <w:szCs w:val="21"/>
              </w:rPr>
              <w:t>详细审查标准</w:t>
            </w:r>
          </w:p>
        </w:tc>
        <w:tc>
          <w:tcPr>
            <w:tcW w:w="3074" w:type="dxa"/>
            <w:vAlign w:val="center"/>
          </w:tcPr>
          <w:p w14:paraId="4F23F0CB">
            <w:pPr>
              <w:pStyle w:val="31"/>
              <w:snapToGrid w:val="0"/>
              <w:spacing w:line="360" w:lineRule="exact"/>
              <w:ind w:firstLine="0" w:firstLineChars="0"/>
              <w:jc w:val="center"/>
              <w:rPr>
                <w:rFonts w:ascii="宋体" w:hAnsi="宋体" w:cs="宋体"/>
                <w:szCs w:val="21"/>
              </w:rPr>
            </w:pPr>
            <w:r>
              <w:rPr>
                <w:rFonts w:hint="eastAsia" w:ascii="宋体" w:hAnsi="宋体" w:cs="宋体"/>
                <w:szCs w:val="21"/>
              </w:rPr>
              <w:t>营业执照、税务登记证、组织机构代码证（满分20）</w:t>
            </w:r>
          </w:p>
        </w:tc>
        <w:tc>
          <w:tcPr>
            <w:tcW w:w="5717" w:type="dxa"/>
            <w:vAlign w:val="center"/>
          </w:tcPr>
          <w:p w14:paraId="1D6CBE63">
            <w:pPr>
              <w:snapToGrid w:val="0"/>
              <w:spacing w:line="360" w:lineRule="exact"/>
              <w:jc w:val="left"/>
              <w:rPr>
                <w:rFonts w:ascii="宋体" w:hAnsi="宋体" w:cs="宋体"/>
                <w:szCs w:val="21"/>
              </w:rPr>
            </w:pPr>
            <w:r>
              <w:rPr>
                <w:rFonts w:hint="eastAsia" w:ascii="宋体" w:hAnsi="宋体" w:cs="宋体"/>
                <w:szCs w:val="21"/>
              </w:rPr>
              <w:t>按第三章第5点“评分标准”。</w:t>
            </w:r>
          </w:p>
        </w:tc>
      </w:tr>
      <w:tr w14:paraId="4B98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91" w:type="dxa"/>
            <w:vMerge w:val="continue"/>
            <w:vAlign w:val="center"/>
          </w:tcPr>
          <w:p w14:paraId="1341F4F2">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0D69FBAA">
            <w:pPr>
              <w:pStyle w:val="31"/>
              <w:snapToGrid w:val="0"/>
              <w:spacing w:line="360" w:lineRule="exact"/>
              <w:ind w:firstLine="0" w:firstLineChars="0"/>
              <w:jc w:val="center"/>
              <w:rPr>
                <w:rFonts w:ascii="宋体" w:hAnsi="宋体" w:cs="宋体"/>
                <w:szCs w:val="21"/>
              </w:rPr>
            </w:pPr>
          </w:p>
        </w:tc>
        <w:tc>
          <w:tcPr>
            <w:tcW w:w="3074" w:type="dxa"/>
            <w:vAlign w:val="center"/>
          </w:tcPr>
          <w:p w14:paraId="45BF0BA9">
            <w:pPr>
              <w:pStyle w:val="31"/>
              <w:snapToGrid w:val="0"/>
              <w:spacing w:line="360" w:lineRule="exact"/>
              <w:ind w:firstLine="0" w:firstLineChars="0"/>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5717" w:type="dxa"/>
            <w:vAlign w:val="center"/>
          </w:tcPr>
          <w:p w14:paraId="3B88E030">
            <w:pPr>
              <w:snapToGrid w:val="0"/>
              <w:spacing w:line="360" w:lineRule="exact"/>
              <w:jc w:val="left"/>
              <w:rPr>
                <w:rFonts w:ascii="宋体" w:hAnsi="宋体" w:cs="宋体"/>
                <w:szCs w:val="21"/>
              </w:rPr>
            </w:pPr>
            <w:r>
              <w:rPr>
                <w:rFonts w:hint="eastAsia" w:ascii="宋体" w:hAnsi="宋体" w:cs="宋体"/>
                <w:szCs w:val="21"/>
              </w:rPr>
              <w:t>按第三章第5点“评分标准”。</w:t>
            </w:r>
          </w:p>
        </w:tc>
      </w:tr>
      <w:tr w14:paraId="03A9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91" w:type="dxa"/>
            <w:vMerge w:val="continue"/>
            <w:vAlign w:val="center"/>
          </w:tcPr>
          <w:p w14:paraId="66B5B157">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0BBAD934">
            <w:pPr>
              <w:pStyle w:val="31"/>
              <w:snapToGrid w:val="0"/>
              <w:spacing w:line="360" w:lineRule="exact"/>
              <w:ind w:firstLine="0" w:firstLineChars="0"/>
              <w:jc w:val="center"/>
              <w:rPr>
                <w:rFonts w:ascii="宋体" w:hAnsi="宋体" w:cs="宋体"/>
                <w:szCs w:val="21"/>
              </w:rPr>
            </w:pPr>
          </w:p>
        </w:tc>
        <w:tc>
          <w:tcPr>
            <w:tcW w:w="3074" w:type="dxa"/>
            <w:vAlign w:val="center"/>
          </w:tcPr>
          <w:p w14:paraId="7151217E">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拟投入人员、业绩及服务承诺要求（满分</w:t>
            </w:r>
            <w:r>
              <w:rPr>
                <w:rFonts w:ascii="宋体" w:hAnsi="宋体" w:cs="宋体"/>
                <w:szCs w:val="21"/>
              </w:rPr>
              <w:t>5</w:t>
            </w:r>
            <w:r>
              <w:rPr>
                <w:rFonts w:hint="eastAsia" w:ascii="宋体" w:hAnsi="宋体" w:cs="宋体"/>
                <w:szCs w:val="21"/>
              </w:rPr>
              <w:t>0）</w:t>
            </w:r>
          </w:p>
        </w:tc>
        <w:tc>
          <w:tcPr>
            <w:tcW w:w="5717" w:type="dxa"/>
            <w:vAlign w:val="center"/>
          </w:tcPr>
          <w:p w14:paraId="754528DE">
            <w:pPr>
              <w:snapToGrid w:val="0"/>
              <w:spacing w:line="360" w:lineRule="exact"/>
              <w:jc w:val="left"/>
              <w:rPr>
                <w:rFonts w:ascii="宋体" w:hAnsi="宋体" w:cs="宋体"/>
                <w:bCs/>
                <w:szCs w:val="21"/>
              </w:rPr>
            </w:pPr>
            <w:r>
              <w:rPr>
                <w:rFonts w:hint="eastAsia" w:ascii="宋体" w:hAnsi="宋体" w:cs="宋体"/>
                <w:szCs w:val="21"/>
              </w:rPr>
              <w:t>按第三章第5点“评分标准”。</w:t>
            </w:r>
          </w:p>
        </w:tc>
      </w:tr>
      <w:tr w14:paraId="5095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dxa"/>
            <w:vMerge w:val="continue"/>
            <w:vAlign w:val="center"/>
          </w:tcPr>
          <w:p w14:paraId="0E52C132">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208CA793">
            <w:pPr>
              <w:pStyle w:val="31"/>
              <w:snapToGrid w:val="0"/>
              <w:spacing w:line="360" w:lineRule="exact"/>
              <w:ind w:firstLine="0" w:firstLineChars="0"/>
              <w:jc w:val="center"/>
              <w:rPr>
                <w:rFonts w:ascii="宋体" w:hAnsi="宋体" w:cs="宋体"/>
                <w:szCs w:val="21"/>
              </w:rPr>
            </w:pPr>
          </w:p>
        </w:tc>
        <w:tc>
          <w:tcPr>
            <w:tcW w:w="3074" w:type="dxa"/>
            <w:vAlign w:val="center"/>
          </w:tcPr>
          <w:p w14:paraId="4E62F120">
            <w:pPr>
              <w:pStyle w:val="31"/>
              <w:snapToGrid w:val="0"/>
              <w:spacing w:line="360" w:lineRule="exact"/>
              <w:ind w:firstLine="0" w:firstLineChars="0"/>
              <w:jc w:val="center"/>
              <w:rPr>
                <w:rFonts w:ascii="宋体" w:hAnsi="宋体" w:cs="宋体"/>
                <w:szCs w:val="21"/>
              </w:rPr>
            </w:pPr>
            <w:r>
              <w:rPr>
                <w:rFonts w:hint="eastAsia" w:ascii="宋体" w:hAnsi="宋体" w:cs="宋体"/>
                <w:szCs w:val="21"/>
              </w:rPr>
              <w:t>供应商其他要求（满分10）</w:t>
            </w:r>
          </w:p>
        </w:tc>
        <w:tc>
          <w:tcPr>
            <w:tcW w:w="5717" w:type="dxa"/>
            <w:vAlign w:val="center"/>
          </w:tcPr>
          <w:p w14:paraId="3D3D7112">
            <w:pPr>
              <w:snapToGrid w:val="0"/>
              <w:spacing w:line="360" w:lineRule="exact"/>
              <w:jc w:val="left"/>
              <w:rPr>
                <w:rFonts w:ascii="宋体" w:hAnsi="宋体" w:cs="宋体"/>
                <w:szCs w:val="21"/>
              </w:rPr>
            </w:pPr>
            <w:r>
              <w:rPr>
                <w:rFonts w:hint="eastAsia" w:ascii="宋体" w:hAnsi="宋体" w:cs="宋体"/>
                <w:szCs w:val="21"/>
              </w:rPr>
              <w:t>按第三章第5点“评分标准”。</w:t>
            </w:r>
          </w:p>
        </w:tc>
      </w:tr>
      <w:tr w14:paraId="5E33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restart"/>
            <w:vAlign w:val="center"/>
          </w:tcPr>
          <w:p w14:paraId="559DC384">
            <w:pPr>
              <w:pStyle w:val="31"/>
              <w:snapToGrid w:val="0"/>
              <w:spacing w:line="360" w:lineRule="exact"/>
              <w:ind w:firstLine="0" w:firstLineChars="0"/>
              <w:jc w:val="center"/>
              <w:rPr>
                <w:rFonts w:ascii="宋体" w:hAnsi="宋体" w:cs="宋体"/>
                <w:szCs w:val="21"/>
              </w:rPr>
            </w:pPr>
            <w:r>
              <w:rPr>
                <w:rFonts w:hint="eastAsia" w:ascii="宋体" w:hAnsi="宋体" w:cs="宋体"/>
                <w:szCs w:val="21"/>
              </w:rPr>
              <w:t>2.3</w:t>
            </w:r>
          </w:p>
        </w:tc>
        <w:tc>
          <w:tcPr>
            <w:tcW w:w="625" w:type="dxa"/>
            <w:vMerge w:val="restart"/>
            <w:vAlign w:val="center"/>
          </w:tcPr>
          <w:p w14:paraId="3527F850">
            <w:pPr>
              <w:pStyle w:val="31"/>
              <w:snapToGrid w:val="0"/>
              <w:spacing w:line="360" w:lineRule="exact"/>
              <w:ind w:firstLine="0" w:firstLineChars="0"/>
              <w:jc w:val="center"/>
              <w:rPr>
                <w:rFonts w:ascii="宋体" w:hAnsi="宋体" w:cs="宋体"/>
                <w:szCs w:val="21"/>
              </w:rPr>
            </w:pPr>
            <w:r>
              <w:rPr>
                <w:rFonts w:hint="eastAsia" w:ascii="宋体" w:hAnsi="宋体" w:cs="宋体"/>
                <w:szCs w:val="21"/>
              </w:rPr>
              <w:t>符合性审查</w:t>
            </w:r>
          </w:p>
        </w:tc>
        <w:tc>
          <w:tcPr>
            <w:tcW w:w="3074" w:type="dxa"/>
            <w:vAlign w:val="center"/>
          </w:tcPr>
          <w:p w14:paraId="73C99329">
            <w:pPr>
              <w:pStyle w:val="31"/>
              <w:snapToGrid w:val="0"/>
              <w:spacing w:line="360" w:lineRule="exact"/>
              <w:ind w:firstLine="0" w:firstLineChars="0"/>
              <w:jc w:val="center"/>
              <w:rPr>
                <w:rFonts w:ascii="宋体" w:hAnsi="宋体" w:cs="宋体"/>
                <w:szCs w:val="21"/>
              </w:rPr>
            </w:pPr>
            <w:r>
              <w:rPr>
                <w:rFonts w:hint="eastAsia" w:ascii="宋体" w:hAnsi="宋体" w:cs="宋体"/>
                <w:szCs w:val="21"/>
              </w:rPr>
              <w:t>遴选申请函</w:t>
            </w:r>
          </w:p>
        </w:tc>
        <w:tc>
          <w:tcPr>
            <w:tcW w:w="5717" w:type="dxa"/>
            <w:vAlign w:val="center"/>
          </w:tcPr>
          <w:p w14:paraId="666B1A03">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r w14:paraId="0F0D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continue"/>
            <w:vAlign w:val="center"/>
          </w:tcPr>
          <w:p w14:paraId="0A2170BF">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22388815">
            <w:pPr>
              <w:pStyle w:val="31"/>
              <w:snapToGrid w:val="0"/>
              <w:spacing w:line="360" w:lineRule="exact"/>
              <w:ind w:firstLine="0" w:firstLineChars="0"/>
              <w:jc w:val="center"/>
              <w:rPr>
                <w:rFonts w:ascii="宋体" w:hAnsi="宋体" w:cs="宋体"/>
                <w:szCs w:val="21"/>
              </w:rPr>
            </w:pPr>
          </w:p>
        </w:tc>
        <w:tc>
          <w:tcPr>
            <w:tcW w:w="3074" w:type="dxa"/>
            <w:vAlign w:val="center"/>
          </w:tcPr>
          <w:p w14:paraId="2658F9DC">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法定代表人身份证明或附有法定代表人身份证明的授权委托书</w:t>
            </w:r>
          </w:p>
        </w:tc>
        <w:tc>
          <w:tcPr>
            <w:tcW w:w="5717" w:type="dxa"/>
            <w:vAlign w:val="center"/>
          </w:tcPr>
          <w:p w14:paraId="1A8867F8">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r w14:paraId="46FF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continue"/>
            <w:vAlign w:val="center"/>
          </w:tcPr>
          <w:p w14:paraId="5324A1E8">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4F731305">
            <w:pPr>
              <w:pStyle w:val="31"/>
              <w:snapToGrid w:val="0"/>
              <w:spacing w:line="360" w:lineRule="exact"/>
              <w:ind w:firstLine="0" w:firstLineChars="0"/>
              <w:jc w:val="center"/>
              <w:rPr>
                <w:rFonts w:ascii="宋体" w:hAnsi="宋体" w:cs="宋体"/>
                <w:szCs w:val="21"/>
              </w:rPr>
            </w:pPr>
          </w:p>
        </w:tc>
        <w:tc>
          <w:tcPr>
            <w:tcW w:w="3074" w:type="dxa"/>
            <w:vAlign w:val="center"/>
          </w:tcPr>
          <w:p w14:paraId="43491CF6">
            <w:pPr>
              <w:pStyle w:val="31"/>
              <w:snapToGrid w:val="0"/>
              <w:spacing w:line="360" w:lineRule="exact"/>
              <w:ind w:firstLine="0" w:firstLineChars="0"/>
              <w:jc w:val="center"/>
              <w:rPr>
                <w:rFonts w:ascii="宋体" w:hAnsi="宋体" w:cs="宋体"/>
                <w:szCs w:val="21"/>
              </w:rPr>
            </w:pPr>
            <w:r>
              <w:rPr>
                <w:rFonts w:hint="eastAsia" w:ascii="宋体" w:hAnsi="宋体" w:cs="宋体"/>
                <w:szCs w:val="21"/>
              </w:rPr>
              <w:t>供应商基本情况表</w:t>
            </w:r>
          </w:p>
        </w:tc>
        <w:tc>
          <w:tcPr>
            <w:tcW w:w="5717" w:type="dxa"/>
            <w:vAlign w:val="center"/>
          </w:tcPr>
          <w:p w14:paraId="19BA0CFD">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r w14:paraId="1E2C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continue"/>
            <w:vAlign w:val="center"/>
          </w:tcPr>
          <w:p w14:paraId="3249F6EE">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4E04838F">
            <w:pPr>
              <w:pStyle w:val="31"/>
              <w:snapToGrid w:val="0"/>
              <w:spacing w:line="360" w:lineRule="exact"/>
              <w:ind w:firstLine="0" w:firstLineChars="0"/>
              <w:jc w:val="center"/>
              <w:rPr>
                <w:rFonts w:ascii="宋体" w:hAnsi="宋体" w:cs="宋体"/>
                <w:szCs w:val="21"/>
              </w:rPr>
            </w:pPr>
          </w:p>
        </w:tc>
        <w:tc>
          <w:tcPr>
            <w:tcW w:w="3074" w:type="dxa"/>
            <w:vAlign w:val="center"/>
          </w:tcPr>
          <w:p w14:paraId="391E7FDF">
            <w:pPr>
              <w:pStyle w:val="31"/>
              <w:snapToGrid w:val="0"/>
              <w:spacing w:line="360" w:lineRule="exact"/>
              <w:ind w:firstLine="0" w:firstLineChars="0"/>
              <w:jc w:val="center"/>
              <w:rPr>
                <w:rFonts w:ascii="宋体" w:hAnsi="宋体" w:cs="宋体"/>
                <w:szCs w:val="21"/>
              </w:rPr>
            </w:pPr>
            <w:r>
              <w:rPr>
                <w:rFonts w:hint="eastAsia" w:ascii="宋体" w:hAnsi="宋体" w:cs="宋体"/>
                <w:szCs w:val="21"/>
              </w:rPr>
              <w:t>供应商信用信息记录</w:t>
            </w:r>
          </w:p>
        </w:tc>
        <w:tc>
          <w:tcPr>
            <w:tcW w:w="5717" w:type="dxa"/>
            <w:vAlign w:val="center"/>
          </w:tcPr>
          <w:p w14:paraId="37415792">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r w14:paraId="237A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continue"/>
            <w:vAlign w:val="center"/>
          </w:tcPr>
          <w:p w14:paraId="714CE79C">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4D2A1293">
            <w:pPr>
              <w:pStyle w:val="31"/>
              <w:snapToGrid w:val="0"/>
              <w:spacing w:line="360" w:lineRule="exact"/>
              <w:ind w:firstLine="0" w:firstLineChars="0"/>
              <w:jc w:val="center"/>
              <w:rPr>
                <w:rFonts w:ascii="宋体" w:hAnsi="宋体" w:cs="宋体"/>
                <w:szCs w:val="21"/>
              </w:rPr>
            </w:pPr>
          </w:p>
        </w:tc>
        <w:tc>
          <w:tcPr>
            <w:tcW w:w="3074" w:type="dxa"/>
            <w:vAlign w:val="center"/>
          </w:tcPr>
          <w:p w14:paraId="49B8A5F2">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无违法和不良记录的承诺书</w:t>
            </w:r>
          </w:p>
        </w:tc>
        <w:tc>
          <w:tcPr>
            <w:tcW w:w="5717" w:type="dxa"/>
            <w:vAlign w:val="center"/>
          </w:tcPr>
          <w:p w14:paraId="27A4CFAA">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r w14:paraId="2D42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1" w:type="dxa"/>
            <w:vMerge w:val="continue"/>
            <w:vAlign w:val="center"/>
          </w:tcPr>
          <w:p w14:paraId="441CE7EC">
            <w:pPr>
              <w:pStyle w:val="31"/>
              <w:snapToGrid w:val="0"/>
              <w:spacing w:line="360" w:lineRule="exact"/>
              <w:ind w:firstLine="0" w:firstLineChars="0"/>
              <w:jc w:val="center"/>
              <w:rPr>
                <w:rFonts w:ascii="宋体" w:hAnsi="宋体" w:cs="宋体"/>
                <w:szCs w:val="21"/>
              </w:rPr>
            </w:pPr>
          </w:p>
        </w:tc>
        <w:tc>
          <w:tcPr>
            <w:tcW w:w="625" w:type="dxa"/>
            <w:vMerge w:val="continue"/>
            <w:vAlign w:val="center"/>
          </w:tcPr>
          <w:p w14:paraId="2EE634D8">
            <w:pPr>
              <w:pStyle w:val="31"/>
              <w:snapToGrid w:val="0"/>
              <w:spacing w:line="360" w:lineRule="exact"/>
              <w:ind w:firstLine="0" w:firstLineChars="0"/>
              <w:jc w:val="center"/>
              <w:rPr>
                <w:rFonts w:ascii="宋体" w:hAnsi="宋体" w:cs="宋体"/>
                <w:szCs w:val="21"/>
              </w:rPr>
            </w:pPr>
          </w:p>
        </w:tc>
        <w:tc>
          <w:tcPr>
            <w:tcW w:w="3074" w:type="dxa"/>
            <w:vAlign w:val="center"/>
          </w:tcPr>
          <w:p w14:paraId="14E7D5FA">
            <w:pPr>
              <w:pStyle w:val="31"/>
              <w:snapToGrid w:val="0"/>
              <w:spacing w:line="360" w:lineRule="exact"/>
              <w:ind w:firstLine="0" w:firstLineChars="0"/>
              <w:jc w:val="center"/>
              <w:rPr>
                <w:rFonts w:ascii="宋体" w:hAnsi="宋体" w:cs="宋体"/>
                <w:szCs w:val="21"/>
              </w:rPr>
            </w:pPr>
            <w:r>
              <w:rPr>
                <w:rFonts w:hint="eastAsia" w:ascii="宋体" w:hAnsi="宋体" w:cs="宋体"/>
                <w:szCs w:val="21"/>
              </w:rPr>
              <w:t>服务承诺书</w:t>
            </w:r>
          </w:p>
        </w:tc>
        <w:tc>
          <w:tcPr>
            <w:tcW w:w="5717" w:type="dxa"/>
            <w:vAlign w:val="center"/>
          </w:tcPr>
          <w:p w14:paraId="5107BC8B">
            <w:pPr>
              <w:pStyle w:val="31"/>
              <w:snapToGrid w:val="0"/>
              <w:spacing w:line="360" w:lineRule="exact"/>
              <w:ind w:firstLine="0" w:firstLineChars="0"/>
              <w:jc w:val="left"/>
              <w:rPr>
                <w:rFonts w:ascii="宋体" w:hAnsi="宋体" w:cs="宋体"/>
                <w:szCs w:val="21"/>
              </w:rPr>
            </w:pPr>
            <w:r>
              <w:rPr>
                <w:rFonts w:hint="eastAsia" w:ascii="宋体" w:hAnsi="宋体" w:cs="宋体"/>
                <w:szCs w:val="21"/>
              </w:rPr>
              <w:t>按第五章“遴选响应文件格式”的要求填写并提供</w:t>
            </w:r>
          </w:p>
        </w:tc>
      </w:tr>
    </w:tbl>
    <w:p w14:paraId="362AD15E">
      <w:pPr>
        <w:pStyle w:val="3"/>
        <w:spacing w:line="360" w:lineRule="auto"/>
        <w:rPr>
          <w:rFonts w:ascii="宋体" w:hAnsi="宋体" w:cs="宋体"/>
        </w:rPr>
        <w:sectPr>
          <w:headerReference r:id="rId6" w:type="default"/>
          <w:footerReference r:id="rId7" w:type="default"/>
          <w:pgSz w:w="11906" w:h="16838"/>
          <w:pgMar w:top="1440" w:right="1800" w:bottom="1440" w:left="1800" w:header="851" w:footer="992" w:gutter="0"/>
          <w:cols w:space="720" w:num="1"/>
          <w:docGrid w:type="lines" w:linePitch="326" w:charSpace="0"/>
        </w:sectPr>
      </w:pPr>
      <w:bookmarkStart w:id="51" w:name="_Toc482173695"/>
    </w:p>
    <w:p w14:paraId="6498298A">
      <w:pPr>
        <w:pStyle w:val="3"/>
        <w:spacing w:before="0" w:after="0" w:line="360" w:lineRule="exact"/>
        <w:rPr>
          <w:rFonts w:ascii="宋体" w:hAnsi="宋体" w:cs="宋体"/>
          <w:sz w:val="21"/>
          <w:szCs w:val="21"/>
        </w:rPr>
      </w:pPr>
      <w:bookmarkStart w:id="52" w:name="_Toc31816"/>
      <w:r>
        <w:rPr>
          <w:rFonts w:hint="eastAsia" w:ascii="宋体" w:hAnsi="宋体" w:cs="宋体"/>
          <w:sz w:val="21"/>
          <w:szCs w:val="21"/>
        </w:rPr>
        <w:t>1.审查方法</w:t>
      </w:r>
      <w:bookmarkEnd w:id="52"/>
    </w:p>
    <w:p w14:paraId="1C0E0223">
      <w:pPr>
        <w:adjustRightInd w:val="0"/>
        <w:snapToGrid w:val="0"/>
        <w:spacing w:line="360" w:lineRule="exact"/>
        <w:ind w:firstLine="420" w:firstLineChars="200"/>
        <w:rPr>
          <w:rFonts w:ascii="宋体" w:hAnsi="宋体" w:cs="宋体"/>
          <w:szCs w:val="21"/>
        </w:rPr>
      </w:pPr>
      <w:bookmarkStart w:id="53" w:name="_Toc482173696"/>
      <w:r>
        <w:rPr>
          <w:rFonts w:hint="eastAsia" w:ascii="宋体" w:hAnsi="宋体" w:cs="宋体"/>
          <w:szCs w:val="21"/>
        </w:rPr>
        <w:t>本次遴选采用评分制。经审查，凡是符合遴选文件打分满足6</w:t>
      </w:r>
      <w:r>
        <w:rPr>
          <w:rFonts w:ascii="宋体" w:hAnsi="宋体" w:cs="宋体"/>
          <w:szCs w:val="21"/>
        </w:rPr>
        <w:t>0</w:t>
      </w:r>
      <w:r>
        <w:rPr>
          <w:rFonts w:hint="eastAsia" w:ascii="宋体" w:hAnsi="宋体" w:cs="宋体"/>
          <w:szCs w:val="21"/>
        </w:rPr>
        <w:t>分及以上的，符合性条件标准的供应商均通过遴选。并入围定点库。</w:t>
      </w:r>
    </w:p>
    <w:p w14:paraId="4B14817B">
      <w:pPr>
        <w:pStyle w:val="3"/>
        <w:spacing w:before="0" w:after="0" w:line="360" w:lineRule="exact"/>
        <w:rPr>
          <w:rFonts w:ascii="宋体" w:hAnsi="宋体" w:cs="宋体"/>
          <w:sz w:val="21"/>
          <w:szCs w:val="21"/>
        </w:rPr>
      </w:pPr>
      <w:bookmarkStart w:id="54" w:name="_Toc6040"/>
      <w:r>
        <w:rPr>
          <w:rFonts w:hint="eastAsia" w:ascii="宋体" w:hAnsi="宋体" w:cs="宋体"/>
          <w:sz w:val="21"/>
          <w:szCs w:val="21"/>
        </w:rPr>
        <w:t>2.审查标准</w:t>
      </w:r>
      <w:bookmarkEnd w:id="53"/>
      <w:bookmarkEnd w:id="54"/>
    </w:p>
    <w:p w14:paraId="276FB386">
      <w:pPr>
        <w:spacing w:line="360" w:lineRule="exact"/>
        <w:ind w:firstLine="422" w:firstLineChars="200"/>
        <w:rPr>
          <w:rFonts w:ascii="宋体" w:hAnsi="宋体" w:cs="宋体"/>
          <w:b/>
          <w:szCs w:val="21"/>
        </w:rPr>
      </w:pPr>
      <w:bookmarkStart w:id="55" w:name="_Toc482173697"/>
      <w:r>
        <w:rPr>
          <w:rFonts w:hint="eastAsia" w:ascii="宋体" w:hAnsi="宋体" w:cs="宋体"/>
          <w:b/>
          <w:szCs w:val="21"/>
        </w:rPr>
        <w:t>2.1初步审查标准</w:t>
      </w:r>
    </w:p>
    <w:p w14:paraId="0290E57E">
      <w:pPr>
        <w:spacing w:line="360" w:lineRule="exact"/>
        <w:ind w:firstLine="420" w:firstLineChars="200"/>
        <w:rPr>
          <w:rFonts w:ascii="宋体" w:hAnsi="宋体" w:cs="宋体"/>
          <w:szCs w:val="21"/>
        </w:rPr>
      </w:pPr>
      <w:r>
        <w:rPr>
          <w:rFonts w:hint="eastAsia" w:ascii="宋体" w:hAnsi="宋体" w:cs="宋体"/>
          <w:szCs w:val="21"/>
        </w:rPr>
        <w:t>初步审查标准：见“遴选审查办法前附表”。</w:t>
      </w:r>
    </w:p>
    <w:p w14:paraId="71376BBB">
      <w:pPr>
        <w:spacing w:line="360" w:lineRule="exact"/>
        <w:ind w:firstLine="422" w:firstLineChars="200"/>
        <w:rPr>
          <w:rFonts w:ascii="宋体" w:hAnsi="宋体" w:cs="宋体"/>
          <w:b/>
          <w:szCs w:val="21"/>
        </w:rPr>
      </w:pPr>
      <w:r>
        <w:rPr>
          <w:rFonts w:hint="eastAsia" w:ascii="宋体" w:hAnsi="宋体" w:cs="宋体"/>
          <w:b/>
          <w:szCs w:val="21"/>
        </w:rPr>
        <w:t>2.2详细审查标准</w:t>
      </w:r>
    </w:p>
    <w:p w14:paraId="15E570DC">
      <w:pPr>
        <w:spacing w:line="360" w:lineRule="exact"/>
        <w:ind w:firstLine="420" w:firstLineChars="200"/>
        <w:rPr>
          <w:rFonts w:ascii="宋体" w:hAnsi="宋体" w:cs="宋体"/>
          <w:szCs w:val="21"/>
        </w:rPr>
      </w:pPr>
      <w:r>
        <w:rPr>
          <w:rFonts w:hint="eastAsia" w:ascii="宋体" w:hAnsi="宋体" w:cs="宋体"/>
          <w:szCs w:val="21"/>
        </w:rPr>
        <w:t>详细审查标准：见“遴选审查办法前附表”。</w:t>
      </w:r>
    </w:p>
    <w:p w14:paraId="0ACF234A">
      <w:pPr>
        <w:pStyle w:val="16"/>
        <w:ind w:firstLine="422" w:firstLineChars="200"/>
        <w:rPr>
          <w:rFonts w:ascii="宋体" w:hAnsi="宋体" w:cs="宋体"/>
          <w:b/>
          <w:szCs w:val="21"/>
        </w:rPr>
      </w:pPr>
      <w:r>
        <w:rPr>
          <w:rFonts w:hint="eastAsia" w:ascii="宋体" w:hAnsi="宋体" w:cs="宋体"/>
          <w:b/>
          <w:szCs w:val="21"/>
        </w:rPr>
        <w:t>2.3符合性审查标准</w:t>
      </w:r>
    </w:p>
    <w:p w14:paraId="7A78366D">
      <w:pPr>
        <w:ind w:firstLine="420" w:firstLineChars="200"/>
      </w:pPr>
      <w:r>
        <w:rPr>
          <w:rFonts w:hint="eastAsia" w:ascii="宋体" w:hAnsi="宋体" w:cs="宋体"/>
          <w:szCs w:val="21"/>
        </w:rPr>
        <w:t>详细审查标准：见“遴选审查办法前附表”。</w:t>
      </w:r>
    </w:p>
    <w:p w14:paraId="6BC8C500">
      <w:pPr>
        <w:pStyle w:val="3"/>
        <w:spacing w:before="0" w:after="0" w:line="360" w:lineRule="exact"/>
        <w:rPr>
          <w:rFonts w:ascii="宋体" w:hAnsi="宋体" w:cs="宋体"/>
          <w:sz w:val="21"/>
          <w:szCs w:val="21"/>
        </w:rPr>
      </w:pPr>
      <w:bookmarkStart w:id="56" w:name="_Toc32645"/>
      <w:r>
        <w:rPr>
          <w:rFonts w:hint="eastAsia" w:ascii="宋体" w:hAnsi="宋体" w:cs="宋体"/>
          <w:sz w:val="21"/>
          <w:szCs w:val="21"/>
        </w:rPr>
        <w:t>3.审查程序</w:t>
      </w:r>
      <w:bookmarkEnd w:id="55"/>
      <w:bookmarkEnd w:id="56"/>
    </w:p>
    <w:p w14:paraId="44461F5E">
      <w:pPr>
        <w:spacing w:line="360" w:lineRule="exact"/>
        <w:ind w:left="482"/>
        <w:rPr>
          <w:rFonts w:ascii="宋体" w:hAnsi="宋体" w:cs="宋体"/>
          <w:b/>
          <w:szCs w:val="21"/>
        </w:rPr>
      </w:pPr>
      <w:r>
        <w:rPr>
          <w:rFonts w:hint="eastAsia" w:ascii="宋体" w:hAnsi="宋体" w:cs="宋体"/>
          <w:b/>
          <w:szCs w:val="21"/>
        </w:rPr>
        <w:t>3.1初步审查</w:t>
      </w:r>
    </w:p>
    <w:p w14:paraId="5EFA7FFC">
      <w:pPr>
        <w:spacing w:line="360" w:lineRule="exact"/>
        <w:ind w:firstLine="420" w:firstLineChars="200"/>
        <w:rPr>
          <w:rFonts w:ascii="宋体" w:hAnsi="宋体" w:cs="宋体"/>
          <w:szCs w:val="21"/>
        </w:rPr>
      </w:pPr>
      <w:r>
        <w:rPr>
          <w:rFonts w:hint="eastAsia" w:ascii="宋体" w:hAnsi="宋体" w:cs="宋体"/>
          <w:szCs w:val="21"/>
        </w:rPr>
        <w:t>3.1.1评审小组依据本章第2.1款规定的标准，对遴选响应文件进行初步审查。有一项因素不符合审查标准的，不能通过遴选。</w:t>
      </w:r>
    </w:p>
    <w:p w14:paraId="3B80D124">
      <w:pPr>
        <w:spacing w:line="360" w:lineRule="exact"/>
        <w:ind w:firstLine="420" w:firstLineChars="200"/>
        <w:rPr>
          <w:rFonts w:ascii="宋体" w:hAnsi="宋体" w:cs="宋体"/>
          <w:szCs w:val="21"/>
        </w:rPr>
      </w:pPr>
      <w:r>
        <w:rPr>
          <w:rFonts w:hint="eastAsia" w:ascii="宋体" w:hAnsi="宋体" w:cs="宋体"/>
          <w:szCs w:val="21"/>
        </w:rPr>
        <w:t>3.1.2 评审小组可以要求供应商提交第二章“供应商须知”第2.1项及遴选文件规定的有关证明和证件的原件，以便核验。</w:t>
      </w:r>
    </w:p>
    <w:p w14:paraId="04CA72DE">
      <w:pPr>
        <w:spacing w:line="360" w:lineRule="exact"/>
        <w:ind w:left="482"/>
        <w:rPr>
          <w:rFonts w:ascii="宋体" w:hAnsi="宋体" w:cs="宋体"/>
          <w:b/>
          <w:szCs w:val="21"/>
        </w:rPr>
      </w:pPr>
      <w:r>
        <w:rPr>
          <w:rFonts w:hint="eastAsia" w:ascii="宋体" w:hAnsi="宋体" w:cs="宋体"/>
          <w:b/>
          <w:szCs w:val="21"/>
        </w:rPr>
        <w:t>3.2 详细审查</w:t>
      </w:r>
    </w:p>
    <w:p w14:paraId="15305FF1">
      <w:pPr>
        <w:spacing w:line="360" w:lineRule="exact"/>
        <w:ind w:firstLine="420" w:firstLineChars="200"/>
        <w:rPr>
          <w:rFonts w:ascii="宋体" w:hAnsi="宋体" w:cs="宋体"/>
          <w:szCs w:val="21"/>
        </w:rPr>
      </w:pPr>
      <w:r>
        <w:rPr>
          <w:rFonts w:hint="eastAsia" w:ascii="宋体" w:hAnsi="宋体" w:cs="宋体"/>
          <w:szCs w:val="21"/>
        </w:rPr>
        <w:t>3.2.1评审小组依据本章第2.2款规定的标准，对通过初步审查的遴选响应文件进行详细审查。有一项因素不符合审查标准的，不能通过遴选。</w:t>
      </w:r>
    </w:p>
    <w:p w14:paraId="464C26EF">
      <w:pPr>
        <w:pStyle w:val="16"/>
        <w:ind w:firstLine="422" w:firstLineChars="200"/>
        <w:rPr>
          <w:rFonts w:ascii="宋体" w:hAnsi="宋体" w:cs="宋体"/>
          <w:b/>
          <w:bCs/>
          <w:szCs w:val="21"/>
        </w:rPr>
      </w:pPr>
      <w:r>
        <w:rPr>
          <w:rFonts w:hint="eastAsia" w:ascii="宋体" w:hAnsi="宋体" w:cs="宋体"/>
          <w:b/>
          <w:bCs/>
          <w:szCs w:val="21"/>
        </w:rPr>
        <w:t>3.3符合性审查</w:t>
      </w:r>
    </w:p>
    <w:p w14:paraId="342F56AC">
      <w:pPr>
        <w:spacing w:line="360" w:lineRule="exact"/>
        <w:ind w:firstLine="420" w:firstLineChars="200"/>
      </w:pPr>
      <w:r>
        <w:rPr>
          <w:rFonts w:hint="eastAsia" w:ascii="宋体" w:hAnsi="宋体" w:cs="宋体"/>
          <w:szCs w:val="21"/>
        </w:rPr>
        <w:t>3.3.1评审小组依据本章第2.3款规定的标准，对通过初步审查和详细审查的遴选响应文件进行符合性审查。有一项因素不符合审查标准的，不能通过遴选。</w:t>
      </w:r>
    </w:p>
    <w:p w14:paraId="47100CFA">
      <w:pPr>
        <w:spacing w:line="360" w:lineRule="exact"/>
        <w:ind w:left="482"/>
        <w:rPr>
          <w:rFonts w:ascii="宋体" w:hAnsi="宋体" w:cs="宋体"/>
          <w:b/>
          <w:szCs w:val="21"/>
        </w:rPr>
      </w:pPr>
      <w:r>
        <w:rPr>
          <w:rFonts w:hint="eastAsia" w:ascii="宋体" w:hAnsi="宋体" w:cs="宋体"/>
          <w:b/>
          <w:szCs w:val="21"/>
        </w:rPr>
        <w:t>3.3 遴选响应文件的澄清</w:t>
      </w:r>
    </w:p>
    <w:p w14:paraId="1BA7382D">
      <w:pPr>
        <w:spacing w:line="360" w:lineRule="exact"/>
        <w:ind w:firstLine="420" w:firstLineChars="200"/>
        <w:rPr>
          <w:rFonts w:ascii="宋体" w:hAnsi="宋体" w:cs="宋体"/>
          <w:szCs w:val="21"/>
        </w:rPr>
      </w:pPr>
      <w:r>
        <w:rPr>
          <w:rFonts w:hint="eastAsia" w:ascii="宋体" w:hAnsi="宋体" w:cs="宋体"/>
          <w:szCs w:val="21"/>
        </w:rPr>
        <w:t>在评审过程中，评审小组可以书面形式，要求供应商对所提交的遴选响应文件中含义不明确、对同类问题表述不一致或者有明显文字错误的内容作必要的澄清、说明或者补正。供应商的澄清、说明或者补正应以书面方式进行并不得超出遴选响应文件的范围或者改变遴选响应文件的实质性内容。供应商的澄清、说明或者补正内容属于遴选响应文件的组成部分。采购人和审查委员会不接受供应商主动提出的澄清或者说明。</w:t>
      </w:r>
    </w:p>
    <w:p w14:paraId="1F9442ED">
      <w:pPr>
        <w:pStyle w:val="3"/>
        <w:spacing w:before="0" w:after="0" w:line="360" w:lineRule="exact"/>
        <w:rPr>
          <w:rFonts w:ascii="宋体" w:hAnsi="宋体" w:cs="宋体"/>
          <w:sz w:val="21"/>
          <w:szCs w:val="21"/>
        </w:rPr>
      </w:pPr>
      <w:bookmarkStart w:id="57" w:name="_Toc482173698"/>
      <w:bookmarkStart w:id="58" w:name="_Toc4629"/>
      <w:r>
        <w:rPr>
          <w:rFonts w:hint="eastAsia" w:ascii="宋体" w:hAnsi="宋体" w:cs="宋体"/>
          <w:sz w:val="21"/>
          <w:szCs w:val="21"/>
        </w:rPr>
        <w:t>4.审查结果</w:t>
      </w:r>
      <w:bookmarkEnd w:id="57"/>
      <w:bookmarkEnd w:id="58"/>
    </w:p>
    <w:p w14:paraId="1E061EA2">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4.1提交审查报告</w:t>
      </w:r>
    </w:p>
    <w:p w14:paraId="734DAA30">
      <w:pPr>
        <w:spacing w:line="360" w:lineRule="exact"/>
        <w:ind w:firstLine="420" w:firstLineChars="200"/>
        <w:rPr>
          <w:rFonts w:ascii="宋体" w:hAnsi="宋体" w:cs="宋体"/>
          <w:szCs w:val="21"/>
        </w:rPr>
      </w:pPr>
      <w:r>
        <w:rPr>
          <w:rFonts w:hint="eastAsia" w:ascii="宋体" w:hAnsi="宋体" w:cs="宋体"/>
          <w:szCs w:val="21"/>
        </w:rPr>
        <w:t>审查委员会按照本章第3条规定的程序对遴选响应文件完成审查后，确定通过遴选的供应商名单，并向采购人提交书面审查报告。</w:t>
      </w:r>
    </w:p>
    <w:p w14:paraId="0BAE8C82">
      <w:pPr>
        <w:spacing w:line="360" w:lineRule="exact"/>
        <w:ind w:firstLine="420" w:firstLineChars="200"/>
        <w:rPr>
          <w:rFonts w:ascii="宋体" w:hAnsi="宋体" w:cs="宋体"/>
          <w:szCs w:val="21"/>
        </w:rPr>
      </w:pPr>
      <w:r>
        <w:rPr>
          <w:rFonts w:hint="eastAsia" w:ascii="宋体" w:hAnsi="宋体" w:cs="宋体"/>
          <w:szCs w:val="21"/>
        </w:rPr>
        <w:t>评审小组成员应当在遴选报告上签字，对自己的评审意见承担法律责任。对遴选报告有异议的，应当在报告上签署不同意见，并说明理由，否则视为同意遴选报告。</w:t>
      </w:r>
    </w:p>
    <w:p w14:paraId="3AB20A8A">
      <w:pPr>
        <w:spacing w:line="360" w:lineRule="exact"/>
        <w:ind w:firstLine="420" w:firstLineChars="200"/>
        <w:rPr>
          <w:rFonts w:ascii="宋体" w:hAnsi="宋体" w:cs="宋体"/>
          <w:szCs w:val="21"/>
        </w:rPr>
      </w:pPr>
      <w:r>
        <w:rPr>
          <w:rFonts w:hint="eastAsia" w:ascii="宋体" w:hAnsi="宋体" w:cs="宋体"/>
          <w:szCs w:val="21"/>
        </w:rPr>
        <w:t>评审小组发现遴选文件内容违反国家有关强制性规定的，应当停止评审并向采购人说明情况。</w:t>
      </w:r>
    </w:p>
    <w:p w14:paraId="27B1C42A">
      <w:pPr>
        <w:bidi w:val="0"/>
      </w:pPr>
    </w:p>
    <w:p w14:paraId="4BA68963">
      <w:pPr>
        <w:bidi w:val="0"/>
      </w:pPr>
    </w:p>
    <w:p w14:paraId="689E7EFF"/>
    <w:p w14:paraId="1B8F57BE">
      <w:pPr>
        <w:pStyle w:val="3"/>
        <w:spacing w:before="0" w:after="0" w:line="360" w:lineRule="exact"/>
        <w:rPr>
          <w:rFonts w:ascii="宋体" w:hAnsi="宋体" w:cs="宋体"/>
          <w:sz w:val="21"/>
          <w:szCs w:val="21"/>
        </w:rPr>
      </w:pPr>
      <w:r>
        <w:rPr>
          <w:rFonts w:hint="eastAsia" w:ascii="宋体" w:hAnsi="宋体" w:cs="宋体"/>
          <w:sz w:val="21"/>
          <w:szCs w:val="21"/>
        </w:rPr>
        <w:t>5. 评分标准</w:t>
      </w:r>
    </w:p>
    <w:tbl>
      <w:tblPr>
        <w:tblStyle w:val="46"/>
        <w:tblpPr w:leftFromText="180" w:rightFromText="180" w:vertAnchor="text" w:horzAnchor="page" w:tblpXSpec="center" w:tblpY="354"/>
        <w:tblOverlap w:val="never"/>
        <w:tblW w:w="101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407"/>
        <w:gridCol w:w="602"/>
      </w:tblGrid>
      <w:tr w14:paraId="1676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555" w:type="dxa"/>
            <w:vAlign w:val="center"/>
          </w:tcPr>
          <w:p w14:paraId="00AB9087">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51C06D4F">
            <w:pPr>
              <w:jc w:val="center"/>
              <w:rPr>
                <w:rFonts w:ascii="宋体" w:hAnsi="宋体" w:cs="宋体"/>
                <w:b/>
                <w:bCs/>
                <w:szCs w:val="21"/>
              </w:rPr>
            </w:pPr>
            <w:r>
              <w:rPr>
                <w:rFonts w:hint="eastAsia" w:ascii="宋体" w:hAnsi="宋体" w:cs="宋体"/>
                <w:b/>
                <w:bCs/>
                <w:szCs w:val="21"/>
              </w:rPr>
              <w:t>评分类型</w:t>
            </w:r>
          </w:p>
        </w:tc>
        <w:tc>
          <w:tcPr>
            <w:tcW w:w="7407" w:type="dxa"/>
            <w:vAlign w:val="center"/>
          </w:tcPr>
          <w:p w14:paraId="031EE9D8">
            <w:pPr>
              <w:jc w:val="center"/>
              <w:rPr>
                <w:rFonts w:ascii="宋体" w:hAnsi="宋体" w:cs="宋体"/>
                <w:b/>
                <w:bCs/>
                <w:szCs w:val="21"/>
              </w:rPr>
            </w:pPr>
            <w:r>
              <w:rPr>
                <w:rFonts w:hint="eastAsia" w:ascii="宋体" w:hAnsi="宋体" w:cs="宋体"/>
                <w:b/>
                <w:bCs/>
                <w:szCs w:val="21"/>
              </w:rPr>
              <w:t>评分标准</w:t>
            </w:r>
          </w:p>
        </w:tc>
        <w:tc>
          <w:tcPr>
            <w:tcW w:w="602" w:type="dxa"/>
            <w:vAlign w:val="center"/>
          </w:tcPr>
          <w:p w14:paraId="0BBA5927">
            <w:pPr>
              <w:jc w:val="center"/>
              <w:rPr>
                <w:rFonts w:ascii="宋体" w:hAnsi="宋体" w:cs="宋体"/>
                <w:b/>
                <w:bCs/>
                <w:szCs w:val="21"/>
              </w:rPr>
            </w:pPr>
            <w:r>
              <w:rPr>
                <w:rFonts w:hint="eastAsia" w:ascii="宋体" w:hAnsi="宋体" w:cs="宋体"/>
                <w:b/>
                <w:bCs/>
                <w:szCs w:val="21"/>
              </w:rPr>
              <w:t>分值</w:t>
            </w:r>
          </w:p>
        </w:tc>
      </w:tr>
      <w:tr w14:paraId="5C824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0813AA4E">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137FA08E">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407" w:type="dxa"/>
          </w:tcPr>
          <w:p w14:paraId="1F7A597B">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0ACFCDB9">
            <w:pPr>
              <w:spacing w:line="300" w:lineRule="exact"/>
              <w:jc w:val="left"/>
              <w:rPr>
                <w:rFonts w:ascii="宋体" w:hAnsi="宋体" w:cs="宋体"/>
                <w:b/>
                <w:bCs/>
                <w:szCs w:val="21"/>
              </w:rPr>
            </w:pPr>
            <w:r>
              <w:rPr>
                <w:rFonts w:hint="eastAsia" w:ascii="宋体" w:hAnsi="宋体" w:cs="宋体"/>
                <w:b/>
                <w:bCs/>
                <w:szCs w:val="21"/>
              </w:rPr>
              <w:t>一档（0分）：未提供</w:t>
            </w:r>
          </w:p>
          <w:p w14:paraId="6A52CA63">
            <w:pPr>
              <w:spacing w:line="300" w:lineRule="exact"/>
              <w:jc w:val="left"/>
              <w:rPr>
                <w:rFonts w:ascii="宋体" w:hAnsi="宋体" w:cs="宋体"/>
                <w:b/>
                <w:bCs/>
                <w:szCs w:val="21"/>
              </w:rPr>
            </w:pPr>
            <w:r>
              <w:rPr>
                <w:rFonts w:hint="eastAsia" w:ascii="宋体" w:hAnsi="宋体" w:cs="宋体"/>
                <w:b/>
                <w:bCs/>
                <w:szCs w:val="21"/>
              </w:rPr>
              <w:t>二档（10 分）：材料不齐全</w:t>
            </w:r>
          </w:p>
          <w:p w14:paraId="3E9DADC1">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档（20 分）：材料齐全</w:t>
            </w:r>
          </w:p>
        </w:tc>
        <w:tc>
          <w:tcPr>
            <w:tcW w:w="602" w:type="dxa"/>
            <w:vAlign w:val="center"/>
          </w:tcPr>
          <w:p w14:paraId="0BAE8462">
            <w:pPr>
              <w:spacing w:line="300" w:lineRule="exact"/>
              <w:jc w:val="center"/>
              <w:rPr>
                <w:rFonts w:ascii="宋体" w:hAnsi="宋体" w:cs="宋体"/>
                <w:szCs w:val="21"/>
              </w:rPr>
            </w:pPr>
            <w:r>
              <w:rPr>
                <w:rFonts w:hint="eastAsia" w:ascii="宋体" w:hAnsi="宋体" w:cs="宋体"/>
                <w:szCs w:val="21"/>
              </w:rPr>
              <w:t>0~20</w:t>
            </w:r>
          </w:p>
        </w:tc>
      </w:tr>
      <w:tr w14:paraId="1F7ED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jc w:val="center"/>
        </w:trPr>
        <w:tc>
          <w:tcPr>
            <w:tcW w:w="555" w:type="dxa"/>
            <w:vAlign w:val="center"/>
          </w:tcPr>
          <w:p w14:paraId="3FAB178C">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033E931F">
            <w:pPr>
              <w:spacing w:line="300" w:lineRule="exact"/>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7407" w:type="dxa"/>
            <w:vAlign w:val="center"/>
          </w:tcPr>
          <w:p w14:paraId="13F28598">
            <w:pPr>
              <w:spacing w:line="300" w:lineRule="exact"/>
              <w:rPr>
                <w:rFonts w:ascii="宋体" w:hAnsi="宋体" w:cs="宋体"/>
                <w:szCs w:val="21"/>
              </w:rPr>
            </w:pPr>
            <w:r>
              <w:rPr>
                <w:rFonts w:hint="eastAsia" w:ascii="宋体" w:hAnsi="宋体" w:cs="宋体"/>
                <w:b/>
                <w:bCs/>
                <w:szCs w:val="21"/>
              </w:rPr>
              <w:t>一档（0分）：</w:t>
            </w:r>
            <w:r>
              <w:rPr>
                <w:rFonts w:hint="eastAsia" w:ascii="宋体" w:hAnsi="宋体" w:cs="宋体"/>
                <w:szCs w:val="21"/>
              </w:rPr>
              <w:t>无资质。</w:t>
            </w:r>
          </w:p>
          <w:p w14:paraId="623DA6C7">
            <w:pPr>
              <w:spacing w:line="300" w:lineRule="exact"/>
              <w:rPr>
                <w:rFonts w:ascii="宋体" w:hAnsi="宋体" w:cs="宋体"/>
                <w:szCs w:val="21"/>
              </w:rPr>
            </w:pPr>
            <w:r>
              <w:rPr>
                <w:rFonts w:hint="eastAsia" w:ascii="宋体" w:hAnsi="宋体" w:cs="宋体"/>
                <w:b/>
                <w:bCs/>
                <w:szCs w:val="21"/>
              </w:rPr>
              <w:t>二档（5 分）：</w:t>
            </w:r>
            <w:r>
              <w:rPr>
                <w:rFonts w:hint="eastAsia" w:ascii="宋体" w:hAnsi="宋体" w:cs="宋体"/>
                <w:szCs w:val="21"/>
              </w:rPr>
              <w:t>具有丙级资质。</w:t>
            </w:r>
          </w:p>
          <w:p w14:paraId="1A5B1734">
            <w:pPr>
              <w:spacing w:line="300" w:lineRule="exact"/>
              <w:rPr>
                <w:rFonts w:ascii="宋体" w:hAnsi="宋体" w:cs="宋体"/>
                <w:szCs w:val="21"/>
              </w:rPr>
            </w:pPr>
            <w:r>
              <w:rPr>
                <w:rFonts w:hint="eastAsia" w:ascii="宋体" w:hAnsi="宋体" w:cs="宋体"/>
                <w:b/>
                <w:bCs/>
                <w:szCs w:val="21"/>
              </w:rPr>
              <w:t>三档（15 分）：</w:t>
            </w:r>
            <w:r>
              <w:rPr>
                <w:rFonts w:hint="eastAsia" w:ascii="宋体" w:hAnsi="宋体" w:cs="宋体"/>
                <w:szCs w:val="21"/>
              </w:rPr>
              <w:t>具有乙级资质。</w:t>
            </w:r>
          </w:p>
          <w:p w14:paraId="19DD3723">
            <w:pPr>
              <w:spacing w:line="300" w:lineRule="exact"/>
              <w:rPr>
                <w:rFonts w:ascii="宋体" w:hAnsi="宋体" w:cs="宋体"/>
                <w:szCs w:val="21"/>
              </w:rPr>
            </w:pPr>
            <w:r>
              <w:rPr>
                <w:rFonts w:hint="eastAsia" w:ascii="宋体" w:hAnsi="宋体" w:cs="宋体"/>
                <w:b/>
                <w:bCs/>
                <w:szCs w:val="21"/>
              </w:rPr>
              <w:t>四档（20 分）：</w:t>
            </w:r>
            <w:r>
              <w:rPr>
                <w:rFonts w:hint="eastAsia" w:ascii="宋体" w:hAnsi="宋体" w:cs="宋体"/>
                <w:szCs w:val="21"/>
              </w:rPr>
              <w:t>具有甲级资质。</w:t>
            </w:r>
          </w:p>
        </w:tc>
        <w:tc>
          <w:tcPr>
            <w:tcW w:w="602" w:type="dxa"/>
            <w:vAlign w:val="center"/>
          </w:tcPr>
          <w:p w14:paraId="29D747C7">
            <w:pPr>
              <w:spacing w:line="300" w:lineRule="exact"/>
              <w:jc w:val="center"/>
              <w:rPr>
                <w:rFonts w:ascii="宋体" w:hAnsi="宋体" w:cs="宋体"/>
                <w:szCs w:val="21"/>
              </w:rPr>
            </w:pPr>
            <w:r>
              <w:rPr>
                <w:rFonts w:hint="eastAsia" w:ascii="宋体" w:hAnsi="宋体" w:cs="宋体"/>
                <w:szCs w:val="21"/>
              </w:rPr>
              <w:t>0~20</w:t>
            </w:r>
          </w:p>
        </w:tc>
      </w:tr>
      <w:tr w14:paraId="20F88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18375C1E">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3C8A9BC5">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407" w:type="dxa"/>
          </w:tcPr>
          <w:p w14:paraId="42507AEC">
            <w:pPr>
              <w:spacing w:line="300" w:lineRule="exact"/>
              <w:rPr>
                <w:rFonts w:ascii="宋体" w:hAnsi="宋体" w:cs="宋体" w:eastAsiaTheme="minorEastAsia"/>
                <w:szCs w:val="21"/>
              </w:rPr>
            </w:pPr>
            <w:r>
              <w:rPr>
                <w:rFonts w:hint="eastAsia" w:ascii="宋体" w:hAnsi="宋体" w:cs="宋体"/>
                <w:szCs w:val="21"/>
              </w:rPr>
              <w:t>由提供拟投入人员（需提供人员身份证、学历证、职称证、相应注册执业资格证以及202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月以来至少1个月的社保证明）、业绩（</w:t>
            </w:r>
            <w:r>
              <w:rPr>
                <w:rFonts w:hint="eastAsia" w:ascii="宋体" w:hAnsi="宋体" w:cs="宋体"/>
                <w:szCs w:val="21"/>
                <w:lang w:eastAsia="zh-CN"/>
              </w:rPr>
              <w:t>2023年1月</w:t>
            </w:r>
            <w:r>
              <w:rPr>
                <w:rFonts w:hint="eastAsia" w:ascii="宋体" w:hAnsi="宋体" w:cs="宋体"/>
                <w:szCs w:val="21"/>
              </w:rPr>
              <w:t>以来）及服务承诺书等材料后评分。不提供业绩及服务承诺书等材料不得分。以下要求“各专业”是指本标段分类所涉及的专业。</w:t>
            </w:r>
          </w:p>
          <w:p w14:paraId="4031D6C7">
            <w:pPr>
              <w:spacing w:line="300" w:lineRule="exact"/>
              <w:rPr>
                <w:rFonts w:ascii="宋体" w:hAnsi="宋体" w:cs="宋体"/>
                <w:szCs w:val="21"/>
              </w:rPr>
            </w:pPr>
            <w:r>
              <w:rPr>
                <w:rFonts w:hint="eastAsia" w:ascii="宋体" w:hAnsi="宋体" w:cs="宋体"/>
                <w:b/>
                <w:bCs/>
                <w:szCs w:val="21"/>
              </w:rPr>
              <w:t>一档（0~10 分）：</w:t>
            </w:r>
            <w:r>
              <w:rPr>
                <w:rFonts w:hint="eastAsia" w:ascii="宋体" w:hAnsi="宋体" w:cs="宋体"/>
                <w:szCs w:val="21"/>
              </w:rPr>
              <w:t>拟投入的各专业人员配备不完善，团队专业技术实力较弱，其中项目负责人配备1人且具有中级及以上职称，专业技术人员（项目负责人外）不少于3人且具有初级及以上职称；业绩不少于1个。</w:t>
            </w:r>
          </w:p>
          <w:p w14:paraId="1ED1356D">
            <w:pPr>
              <w:spacing w:line="300" w:lineRule="exact"/>
              <w:rPr>
                <w:rFonts w:ascii="宋体" w:hAnsi="宋体" w:cs="宋体"/>
                <w:szCs w:val="21"/>
              </w:rPr>
            </w:pPr>
            <w:r>
              <w:rPr>
                <w:rFonts w:hint="eastAsia" w:ascii="宋体" w:hAnsi="宋体" w:cs="宋体"/>
                <w:b/>
                <w:bCs/>
                <w:szCs w:val="21"/>
              </w:rPr>
              <w:t>二档（11~20分）：</w:t>
            </w:r>
            <w:r>
              <w:rPr>
                <w:rFonts w:hint="eastAsia" w:ascii="宋体" w:hAnsi="宋体" w:cs="宋体"/>
                <w:szCs w:val="21"/>
              </w:rPr>
              <w:t>拟投入的各专业人员配备基本完善，团队专业技术实力一般，其中项目负责人配备1人且具有中级及以上职称，专业技术人员（项目负责人外）不少于5人且具有初级以上职称；业绩不少于2个，类型涵盖不同行业领域。</w:t>
            </w:r>
          </w:p>
          <w:p w14:paraId="7B7484B0">
            <w:pPr>
              <w:spacing w:line="300" w:lineRule="exact"/>
              <w:rPr>
                <w:rFonts w:ascii="宋体" w:hAnsi="宋体" w:cs="宋体"/>
                <w:szCs w:val="21"/>
              </w:rPr>
            </w:pPr>
            <w:r>
              <w:rPr>
                <w:rFonts w:hint="eastAsia" w:ascii="宋体" w:hAnsi="宋体" w:cs="宋体"/>
                <w:b/>
                <w:bCs/>
                <w:szCs w:val="21"/>
              </w:rPr>
              <w:t>三档（21~31 分）</w:t>
            </w:r>
            <w:r>
              <w:rPr>
                <w:rFonts w:hint="eastAsia" w:ascii="宋体" w:hAnsi="宋体" w:cs="宋体"/>
                <w:szCs w:val="21"/>
              </w:rPr>
              <w:t>：拟投入的各专业人员配备较完善，团队专业技术实力合格，其中项目负责人配备1人且具有中级及以上职称，专业技术人员（项目负责人外）不少于4人且具有中级及以上职称；业绩不少于3个，类型涵盖不同行业领域。</w:t>
            </w:r>
          </w:p>
          <w:p w14:paraId="2BC22380">
            <w:pPr>
              <w:spacing w:line="300" w:lineRule="exact"/>
              <w:rPr>
                <w:rFonts w:ascii="宋体" w:hAnsi="宋体" w:cs="宋体"/>
                <w:szCs w:val="21"/>
              </w:rPr>
            </w:pPr>
            <w:r>
              <w:rPr>
                <w:rFonts w:hint="eastAsia" w:ascii="宋体" w:hAnsi="宋体" w:cs="宋体"/>
                <w:b/>
                <w:bCs/>
                <w:szCs w:val="21"/>
              </w:rPr>
              <w:t>四档（31~40分）：</w:t>
            </w:r>
            <w:r>
              <w:rPr>
                <w:rFonts w:hint="eastAsia" w:ascii="宋体" w:hAnsi="宋体" w:cs="宋体"/>
                <w:szCs w:val="21"/>
              </w:rPr>
              <w:t>拟投入的各专业人员配备完善，团队专业技术实力强，其中项目负责人配备1人且具有高级及以上职称，专业技术人员（项目负责人外）不少于4人且具有中级及以上职称；业绩不少于4个，类型涵盖不同行业领域。</w:t>
            </w:r>
          </w:p>
          <w:p w14:paraId="2DD655D1">
            <w:pPr>
              <w:spacing w:line="300" w:lineRule="exact"/>
              <w:rPr>
                <w:rFonts w:ascii="宋体" w:hAnsi="宋体" w:cs="宋体"/>
                <w:szCs w:val="21"/>
              </w:rPr>
            </w:pPr>
            <w:r>
              <w:rPr>
                <w:rFonts w:hint="eastAsia" w:ascii="宋体" w:hAnsi="宋体" w:cs="宋体"/>
                <w:b/>
                <w:bCs/>
                <w:szCs w:val="21"/>
              </w:rPr>
              <w:t>五档（41~50分）：</w:t>
            </w:r>
            <w:r>
              <w:rPr>
                <w:rFonts w:hint="eastAsia" w:ascii="宋体" w:hAnsi="宋体" w:cs="宋体"/>
                <w:szCs w:val="21"/>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4人且具中级及以上职称，其中至少有2人具有高级及以上职称；业绩不少于6个，类型涵盖不同行业领域。</w:t>
            </w:r>
          </w:p>
        </w:tc>
        <w:tc>
          <w:tcPr>
            <w:tcW w:w="602" w:type="dxa"/>
          </w:tcPr>
          <w:p w14:paraId="295699E1">
            <w:pPr>
              <w:spacing w:line="300" w:lineRule="exact"/>
              <w:jc w:val="left"/>
              <w:rPr>
                <w:rFonts w:ascii="宋体" w:hAnsi="宋体" w:cs="宋体"/>
                <w:szCs w:val="21"/>
              </w:rPr>
            </w:pPr>
          </w:p>
          <w:p w14:paraId="38E15204">
            <w:pPr>
              <w:spacing w:line="300" w:lineRule="exact"/>
              <w:jc w:val="left"/>
              <w:rPr>
                <w:rFonts w:ascii="宋体" w:hAnsi="宋体" w:cs="宋体"/>
                <w:szCs w:val="21"/>
              </w:rPr>
            </w:pPr>
          </w:p>
          <w:p w14:paraId="3DA40029">
            <w:pPr>
              <w:spacing w:line="300" w:lineRule="exact"/>
              <w:jc w:val="left"/>
              <w:rPr>
                <w:rFonts w:ascii="宋体" w:hAnsi="宋体" w:cs="宋体"/>
                <w:szCs w:val="21"/>
              </w:rPr>
            </w:pPr>
          </w:p>
          <w:p w14:paraId="48F94457">
            <w:pPr>
              <w:spacing w:line="300" w:lineRule="exact"/>
              <w:jc w:val="left"/>
              <w:rPr>
                <w:rFonts w:ascii="宋体" w:hAnsi="宋体" w:cs="宋体"/>
                <w:szCs w:val="21"/>
              </w:rPr>
            </w:pPr>
          </w:p>
          <w:p w14:paraId="6633A71E">
            <w:pPr>
              <w:spacing w:line="300" w:lineRule="exact"/>
              <w:jc w:val="left"/>
              <w:rPr>
                <w:rFonts w:ascii="宋体" w:hAnsi="宋体" w:cs="宋体"/>
                <w:szCs w:val="21"/>
              </w:rPr>
            </w:pPr>
          </w:p>
          <w:p w14:paraId="2D720F72">
            <w:pPr>
              <w:spacing w:line="300" w:lineRule="exact"/>
              <w:jc w:val="left"/>
              <w:rPr>
                <w:rFonts w:ascii="宋体" w:hAnsi="宋体" w:cs="宋体"/>
                <w:szCs w:val="21"/>
              </w:rPr>
            </w:pPr>
          </w:p>
          <w:p w14:paraId="5D322A2F">
            <w:pPr>
              <w:spacing w:line="300" w:lineRule="exact"/>
              <w:jc w:val="left"/>
              <w:rPr>
                <w:rFonts w:ascii="宋体" w:hAnsi="宋体" w:cs="宋体"/>
                <w:szCs w:val="21"/>
              </w:rPr>
            </w:pPr>
          </w:p>
          <w:p w14:paraId="7C848280">
            <w:pPr>
              <w:spacing w:line="300" w:lineRule="exact"/>
              <w:jc w:val="left"/>
              <w:rPr>
                <w:rFonts w:ascii="宋体" w:hAnsi="宋体" w:cs="宋体"/>
                <w:szCs w:val="21"/>
              </w:rPr>
            </w:pPr>
          </w:p>
          <w:p w14:paraId="52FDD4CA">
            <w:pPr>
              <w:spacing w:line="300" w:lineRule="exact"/>
              <w:jc w:val="left"/>
              <w:rPr>
                <w:rFonts w:ascii="宋体" w:hAnsi="宋体" w:cs="宋体"/>
                <w:szCs w:val="21"/>
              </w:rPr>
            </w:pPr>
          </w:p>
          <w:p w14:paraId="016C1755">
            <w:pPr>
              <w:spacing w:line="300" w:lineRule="exact"/>
              <w:jc w:val="center"/>
              <w:rPr>
                <w:rFonts w:ascii="宋体" w:hAnsi="宋体" w:cs="宋体"/>
                <w:szCs w:val="21"/>
              </w:rPr>
            </w:pPr>
            <w:r>
              <w:rPr>
                <w:rFonts w:hint="eastAsia" w:ascii="宋体" w:hAnsi="宋体" w:cs="宋体"/>
                <w:szCs w:val="21"/>
              </w:rPr>
              <w:t>0~50</w:t>
            </w:r>
          </w:p>
        </w:tc>
      </w:tr>
      <w:tr w14:paraId="78EA9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7" w:hRule="atLeast"/>
          <w:jc w:val="center"/>
        </w:trPr>
        <w:tc>
          <w:tcPr>
            <w:tcW w:w="555" w:type="dxa"/>
            <w:vAlign w:val="center"/>
          </w:tcPr>
          <w:p w14:paraId="04BBBB52">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2867CDD2">
            <w:pPr>
              <w:spacing w:line="300" w:lineRule="exact"/>
              <w:rPr>
                <w:rFonts w:ascii="宋体" w:hAnsi="宋体" w:cs="宋体"/>
                <w:szCs w:val="21"/>
              </w:rPr>
            </w:pPr>
            <w:r>
              <w:rPr>
                <w:rFonts w:hint="eastAsia" w:ascii="宋体" w:hAnsi="宋体" w:cs="宋体"/>
                <w:szCs w:val="21"/>
              </w:rPr>
              <w:t>供应商其他要求（满分10）</w:t>
            </w:r>
          </w:p>
        </w:tc>
        <w:tc>
          <w:tcPr>
            <w:tcW w:w="7407" w:type="dxa"/>
          </w:tcPr>
          <w:p w14:paraId="612B72E1">
            <w:pPr>
              <w:spacing w:line="300" w:lineRule="exact"/>
              <w:rPr>
                <w:rFonts w:ascii="宋体" w:hAnsi="宋体" w:cs="宋体"/>
                <w:szCs w:val="21"/>
              </w:rPr>
            </w:pPr>
            <w:r>
              <w:rPr>
                <w:rFonts w:hint="eastAsia" w:ascii="宋体" w:hAnsi="宋体" w:cs="宋体"/>
                <w:szCs w:val="21"/>
              </w:rPr>
              <w:t>供应商办公场所证明材料及其他供应商认为有必要提供的或能证明投标人实力的其他资料。</w:t>
            </w:r>
          </w:p>
          <w:p w14:paraId="208C3589">
            <w:pPr>
              <w:spacing w:line="300" w:lineRule="exact"/>
              <w:rPr>
                <w:rFonts w:ascii="宋体" w:hAnsi="宋体" w:cs="宋体"/>
                <w:szCs w:val="21"/>
              </w:rPr>
            </w:pPr>
            <w:r>
              <w:rPr>
                <w:rFonts w:hint="eastAsia" w:ascii="宋体" w:hAnsi="宋体" w:cs="宋体"/>
                <w:b/>
                <w:bCs/>
                <w:szCs w:val="21"/>
              </w:rPr>
              <w:t>一档（6分）：</w:t>
            </w:r>
            <w:r>
              <w:rPr>
                <w:rFonts w:hint="eastAsia" w:ascii="宋体" w:hAnsi="宋体" w:cs="宋体"/>
                <w:szCs w:val="21"/>
              </w:rPr>
              <w:t>只有办公场所证明。</w:t>
            </w:r>
          </w:p>
          <w:p w14:paraId="118B945A">
            <w:pPr>
              <w:spacing w:line="300" w:lineRule="exact"/>
              <w:rPr>
                <w:rFonts w:ascii="宋体" w:hAnsi="宋体" w:cs="宋体"/>
                <w:szCs w:val="21"/>
              </w:rPr>
            </w:pPr>
            <w:r>
              <w:rPr>
                <w:rFonts w:hint="eastAsia" w:ascii="宋体" w:hAnsi="宋体" w:cs="宋体"/>
                <w:b/>
                <w:bCs/>
                <w:szCs w:val="21"/>
              </w:rPr>
              <w:t>二档（8分）：</w:t>
            </w:r>
            <w:r>
              <w:rPr>
                <w:rFonts w:ascii="宋体" w:hAnsi="宋体" w:cs="宋体"/>
                <w:szCs w:val="21"/>
              </w:rPr>
              <w:t xml:space="preserve"> </w:t>
            </w:r>
            <w:r>
              <w:rPr>
                <w:rFonts w:hint="eastAsia" w:ascii="宋体" w:hAnsi="宋体" w:cs="宋体"/>
                <w:szCs w:val="21"/>
              </w:rPr>
              <w:t>有完整的办公场所证明材料，取得ISO或CMA等认证证书。</w:t>
            </w:r>
          </w:p>
          <w:p w14:paraId="0B1584F7">
            <w:pPr>
              <w:spacing w:line="300" w:lineRule="exact"/>
              <w:rPr>
                <w:rFonts w:ascii="宋体" w:hAnsi="宋体" w:cs="宋体"/>
                <w:szCs w:val="21"/>
              </w:rPr>
            </w:pPr>
            <w:r>
              <w:rPr>
                <w:rFonts w:hint="eastAsia" w:ascii="宋体" w:hAnsi="宋体" w:cs="宋体"/>
                <w:b/>
                <w:bCs/>
                <w:szCs w:val="21"/>
              </w:rPr>
              <w:t>三档（10分）：</w:t>
            </w:r>
            <w:r>
              <w:rPr>
                <w:rFonts w:hint="eastAsia" w:ascii="宋体" w:hAnsi="宋体" w:cs="宋体"/>
                <w:szCs w:val="21"/>
              </w:rPr>
              <w:t>有完整的办公场所证明材料，取得ISO或CMA等认证证书，过去3年内获得过省级以上项目奖项。</w:t>
            </w:r>
          </w:p>
        </w:tc>
        <w:tc>
          <w:tcPr>
            <w:tcW w:w="602" w:type="dxa"/>
            <w:vAlign w:val="center"/>
          </w:tcPr>
          <w:p w14:paraId="28FB0ED4">
            <w:pPr>
              <w:spacing w:line="300" w:lineRule="exact"/>
              <w:jc w:val="center"/>
              <w:rPr>
                <w:rFonts w:ascii="宋体" w:hAnsi="宋体" w:cs="宋体"/>
                <w:szCs w:val="21"/>
              </w:rPr>
            </w:pPr>
            <w:r>
              <w:rPr>
                <w:rFonts w:hint="eastAsia" w:ascii="宋体" w:hAnsi="宋体" w:cs="宋体"/>
                <w:szCs w:val="21"/>
              </w:rPr>
              <w:t>0~10</w:t>
            </w:r>
          </w:p>
        </w:tc>
      </w:tr>
      <w:tr w14:paraId="7EE03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49F11C35">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782C87BB">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407" w:type="dxa"/>
          </w:tcPr>
          <w:p w14:paraId="0329AD72">
            <w:pPr>
              <w:spacing w:line="300" w:lineRule="exact"/>
              <w:rPr>
                <w:rFonts w:ascii="宋体" w:hAnsi="宋体" w:cs="宋体"/>
                <w:b/>
                <w:bCs/>
                <w:szCs w:val="21"/>
              </w:rPr>
            </w:pPr>
          </w:p>
        </w:tc>
        <w:tc>
          <w:tcPr>
            <w:tcW w:w="602" w:type="dxa"/>
            <w:vAlign w:val="center"/>
          </w:tcPr>
          <w:p w14:paraId="39AC6ECC">
            <w:pPr>
              <w:spacing w:line="300" w:lineRule="exact"/>
              <w:jc w:val="center"/>
              <w:rPr>
                <w:rFonts w:ascii="宋体" w:hAnsi="宋体" w:cs="宋体"/>
                <w:szCs w:val="21"/>
              </w:rPr>
            </w:pPr>
            <w:r>
              <w:rPr>
                <w:rFonts w:hint="eastAsia" w:ascii="宋体" w:hAnsi="宋体" w:cs="宋体"/>
                <w:szCs w:val="21"/>
              </w:rPr>
              <w:t>100</w:t>
            </w:r>
          </w:p>
        </w:tc>
      </w:tr>
    </w:tbl>
    <w:p w14:paraId="520388ED">
      <w:pPr>
        <w:ind w:firstLine="211" w:firstLineChars="100"/>
        <w:jc w:val="left"/>
        <w:rPr>
          <w:rFonts w:hint="eastAsia" w:ascii="宋体" w:hAnsi="宋体" w:eastAsia="宋体" w:cs="宋体"/>
          <w:b/>
          <w:bCs/>
          <w:szCs w:val="21"/>
          <w:lang w:eastAsia="zh-CN"/>
        </w:rPr>
      </w:pPr>
      <w:r>
        <w:rPr>
          <w:rFonts w:hint="eastAsia" w:ascii="宋体" w:hAnsi="宋体" w:cs="宋体"/>
          <w:b/>
          <w:bCs/>
          <w:szCs w:val="21"/>
        </w:rPr>
        <w:t>标段：A测绘类；B自然资源调查监测类；C土地规划类</w:t>
      </w:r>
      <w:r>
        <w:rPr>
          <w:rFonts w:hint="eastAsia" w:ascii="宋体" w:hAnsi="宋体" w:cs="宋体"/>
          <w:b/>
          <w:bCs/>
          <w:szCs w:val="21"/>
          <w:lang w:eastAsia="zh-CN"/>
        </w:rPr>
        <w:t>；</w:t>
      </w:r>
      <w:r>
        <w:rPr>
          <w:rFonts w:hint="eastAsia" w:ascii="宋体" w:hAnsi="宋体" w:cs="宋体"/>
          <w:b/>
          <w:bCs/>
          <w:szCs w:val="21"/>
          <w:lang w:val="en-US" w:eastAsia="zh-CN"/>
        </w:rPr>
        <w:t>L</w:t>
      </w:r>
      <w:r>
        <w:rPr>
          <w:rFonts w:hint="eastAsia" w:ascii="宋体" w:hAnsi="宋体" w:cs="宋体"/>
          <w:b/>
          <w:bCs/>
          <w:szCs w:val="21"/>
        </w:rPr>
        <w:t>勘察类</w:t>
      </w:r>
    </w:p>
    <w:p w14:paraId="2F9C3989">
      <w:pPr>
        <w:ind w:firstLine="211" w:firstLineChars="100"/>
        <w:jc w:val="left"/>
        <w:rPr>
          <w:rFonts w:ascii="宋体" w:hAnsi="宋体" w:cs="宋体"/>
          <w:b/>
          <w:bCs/>
          <w:szCs w:val="21"/>
        </w:rPr>
      </w:pPr>
    </w:p>
    <w:p w14:paraId="477B60E1">
      <w:pPr>
        <w:ind w:firstLine="211" w:firstLineChars="100"/>
        <w:jc w:val="left"/>
        <w:rPr>
          <w:rFonts w:ascii="宋体" w:hAnsi="宋体" w:cs="宋体"/>
          <w:b/>
          <w:bCs/>
          <w:szCs w:val="21"/>
        </w:rPr>
      </w:pPr>
      <w:r>
        <w:rPr>
          <w:rFonts w:hint="eastAsia" w:ascii="宋体" w:hAnsi="宋体" w:cs="宋体"/>
          <w:b/>
          <w:bCs/>
          <w:szCs w:val="21"/>
        </w:rPr>
        <w:t>标段：D检验检测类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36262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555" w:type="dxa"/>
            <w:vAlign w:val="center"/>
          </w:tcPr>
          <w:p w14:paraId="75FD5B37">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74AAF584">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13D56F93">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69462467">
            <w:pPr>
              <w:jc w:val="center"/>
              <w:rPr>
                <w:rFonts w:ascii="宋体" w:hAnsi="宋体" w:cs="宋体"/>
                <w:b/>
                <w:bCs/>
                <w:szCs w:val="21"/>
              </w:rPr>
            </w:pPr>
            <w:r>
              <w:rPr>
                <w:rFonts w:hint="eastAsia" w:ascii="宋体" w:hAnsi="宋体" w:cs="宋体"/>
                <w:b/>
                <w:bCs/>
                <w:szCs w:val="21"/>
              </w:rPr>
              <w:t>分值</w:t>
            </w:r>
          </w:p>
        </w:tc>
      </w:tr>
      <w:tr w14:paraId="1C1E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392773C8">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130A3B88">
            <w:pPr>
              <w:spacing w:line="300" w:lineRule="exact"/>
              <w:jc w:val="center"/>
              <w:rPr>
                <w:rFonts w:ascii="宋体" w:hAnsi="宋体" w:cs="宋体"/>
                <w:szCs w:val="21"/>
              </w:rPr>
            </w:pPr>
            <w:r>
              <w:rPr>
                <w:rFonts w:hint="eastAsia" w:ascii="宋体" w:hAnsi="宋体" w:cs="宋体"/>
                <w:szCs w:val="21"/>
              </w:rPr>
              <w:t>营业执照、税务登记证、组织机构代码证（满分</w:t>
            </w:r>
            <w:r>
              <w:rPr>
                <w:rFonts w:hint="eastAsia" w:ascii="宋体" w:hAnsi="宋体" w:cs="宋体"/>
                <w:szCs w:val="21"/>
                <w:lang w:val="en-US" w:eastAsia="zh-CN"/>
              </w:rPr>
              <w:t>3</w:t>
            </w:r>
            <w:r>
              <w:rPr>
                <w:rFonts w:hint="eastAsia" w:ascii="宋体" w:hAnsi="宋体" w:cs="宋体"/>
                <w:szCs w:val="21"/>
              </w:rPr>
              <w:t>0）</w:t>
            </w:r>
          </w:p>
        </w:tc>
        <w:tc>
          <w:tcPr>
            <w:tcW w:w="7250" w:type="dxa"/>
          </w:tcPr>
          <w:p w14:paraId="057DDCA1">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4F592F72">
            <w:pPr>
              <w:spacing w:line="300" w:lineRule="exact"/>
              <w:jc w:val="left"/>
              <w:rPr>
                <w:rFonts w:ascii="宋体" w:hAnsi="宋体" w:cs="宋体"/>
                <w:b/>
                <w:bCs/>
                <w:szCs w:val="21"/>
              </w:rPr>
            </w:pPr>
            <w:r>
              <w:rPr>
                <w:rFonts w:hint="eastAsia" w:ascii="宋体" w:hAnsi="宋体" w:cs="宋体"/>
                <w:b/>
                <w:bCs/>
                <w:szCs w:val="21"/>
              </w:rPr>
              <w:t>一档（0分）：未提供</w:t>
            </w:r>
          </w:p>
          <w:p w14:paraId="045E3980">
            <w:pPr>
              <w:spacing w:line="300" w:lineRule="exact"/>
              <w:jc w:val="left"/>
              <w:rPr>
                <w:rFonts w:ascii="宋体" w:hAnsi="宋体" w:cs="宋体"/>
                <w:b/>
                <w:bCs/>
                <w:szCs w:val="21"/>
              </w:rPr>
            </w:pPr>
            <w:r>
              <w:rPr>
                <w:rFonts w:hint="eastAsia" w:ascii="宋体" w:hAnsi="宋体" w:cs="宋体"/>
                <w:b/>
                <w:bCs/>
                <w:szCs w:val="21"/>
              </w:rPr>
              <w:t>二档（10 分）：材料不齐全</w:t>
            </w:r>
          </w:p>
          <w:p w14:paraId="73F8478E">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w:t>
            </w:r>
            <w:r>
              <w:rPr>
                <w:rFonts w:hint="eastAsia" w:ascii="宋体" w:hAnsi="宋体" w:cs="宋体"/>
                <w:b/>
                <w:bCs/>
                <w:szCs w:val="21"/>
                <w:lang w:val="en-US" w:eastAsia="zh-CN"/>
              </w:rPr>
              <w:t>30</w:t>
            </w:r>
            <w:r>
              <w:rPr>
                <w:rFonts w:hint="eastAsia" w:ascii="宋体" w:hAnsi="宋体" w:cs="宋体"/>
                <w:b/>
                <w:bCs/>
                <w:szCs w:val="21"/>
              </w:rPr>
              <w:t xml:space="preserve"> 分）：材料齐全</w:t>
            </w:r>
          </w:p>
        </w:tc>
        <w:tc>
          <w:tcPr>
            <w:tcW w:w="573" w:type="dxa"/>
            <w:vAlign w:val="center"/>
          </w:tcPr>
          <w:p w14:paraId="1CF7F62C">
            <w:pPr>
              <w:spacing w:line="300" w:lineRule="exact"/>
              <w:jc w:val="center"/>
              <w:rPr>
                <w:rFonts w:ascii="宋体" w:hAnsi="宋体" w:cs="宋体"/>
                <w:szCs w:val="21"/>
              </w:rPr>
            </w:pPr>
            <w:r>
              <w:rPr>
                <w:rFonts w:hint="eastAsia" w:ascii="宋体" w:hAnsi="宋体" w:cs="宋体"/>
                <w:szCs w:val="21"/>
              </w:rPr>
              <w:t>0~</w:t>
            </w:r>
            <w:r>
              <w:rPr>
                <w:rFonts w:hint="eastAsia" w:ascii="宋体" w:hAnsi="宋体" w:cs="宋体"/>
                <w:szCs w:val="21"/>
                <w:lang w:val="en-US" w:eastAsia="zh-CN"/>
              </w:rPr>
              <w:t>3</w:t>
            </w:r>
            <w:r>
              <w:rPr>
                <w:rFonts w:hint="eastAsia" w:ascii="宋体" w:hAnsi="宋体" w:cs="宋体"/>
                <w:szCs w:val="21"/>
              </w:rPr>
              <w:t>0</w:t>
            </w:r>
          </w:p>
        </w:tc>
      </w:tr>
      <w:tr w14:paraId="448A8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jc w:val="center"/>
        </w:trPr>
        <w:tc>
          <w:tcPr>
            <w:tcW w:w="555" w:type="dxa"/>
            <w:vAlign w:val="center"/>
          </w:tcPr>
          <w:p w14:paraId="28883D83">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2005702C">
            <w:pPr>
              <w:spacing w:line="300" w:lineRule="exact"/>
              <w:jc w:val="center"/>
              <w:rPr>
                <w:rFonts w:ascii="宋体" w:hAnsi="宋体" w:cs="宋体"/>
                <w:szCs w:val="21"/>
              </w:rPr>
            </w:pPr>
            <w:r>
              <w:rPr>
                <w:rFonts w:hint="eastAsia" w:ascii="宋体" w:hAnsi="宋体" w:cs="宋体"/>
                <w:szCs w:val="21"/>
              </w:rPr>
              <w:t>供应商基本要求（满分</w:t>
            </w:r>
            <w:r>
              <w:rPr>
                <w:rFonts w:hint="eastAsia" w:ascii="宋体" w:hAnsi="宋体" w:cs="宋体"/>
                <w:szCs w:val="21"/>
                <w:lang w:val="en-US" w:eastAsia="zh-CN"/>
              </w:rPr>
              <w:t>1</w:t>
            </w:r>
            <w:r>
              <w:rPr>
                <w:rFonts w:hint="eastAsia" w:ascii="宋体" w:hAnsi="宋体" w:cs="宋体"/>
                <w:szCs w:val="21"/>
              </w:rPr>
              <w:t>0）</w:t>
            </w:r>
          </w:p>
        </w:tc>
        <w:tc>
          <w:tcPr>
            <w:tcW w:w="7250" w:type="dxa"/>
            <w:vAlign w:val="center"/>
          </w:tcPr>
          <w:p w14:paraId="7C967A62">
            <w:pPr>
              <w:spacing w:line="300" w:lineRule="exact"/>
              <w:rPr>
                <w:rFonts w:ascii="宋体" w:hAnsi="宋体" w:cs="宋体"/>
                <w:szCs w:val="21"/>
              </w:rPr>
            </w:pPr>
            <w:r>
              <w:rPr>
                <w:rFonts w:hint="eastAsia" w:ascii="宋体" w:hAnsi="宋体" w:cs="宋体"/>
                <w:b/>
                <w:bCs/>
                <w:szCs w:val="21"/>
              </w:rPr>
              <w:t>一档（0分）：</w:t>
            </w:r>
            <w:r>
              <w:rPr>
                <w:rFonts w:hint="eastAsia" w:ascii="宋体" w:hAnsi="宋体" w:cs="宋体"/>
                <w:szCs w:val="21"/>
              </w:rPr>
              <w:t>无检验检测机构资质认定证书。</w:t>
            </w:r>
          </w:p>
          <w:p w14:paraId="2484D603">
            <w:pPr>
              <w:spacing w:line="300" w:lineRule="exact"/>
              <w:rPr>
                <w:rFonts w:ascii="宋体" w:hAnsi="宋体" w:cs="宋体"/>
                <w:szCs w:val="21"/>
                <w:highlight w:val="red"/>
              </w:rPr>
            </w:pPr>
            <w:r>
              <w:rPr>
                <w:rFonts w:hint="eastAsia" w:ascii="宋体" w:hAnsi="宋体" w:cs="宋体"/>
                <w:b/>
                <w:bCs/>
                <w:szCs w:val="21"/>
              </w:rPr>
              <w:t>二档（</w:t>
            </w:r>
            <w:r>
              <w:rPr>
                <w:rFonts w:hint="eastAsia" w:ascii="宋体" w:hAnsi="宋体" w:cs="宋体"/>
                <w:b/>
                <w:bCs/>
                <w:szCs w:val="21"/>
                <w:lang w:val="en-US" w:eastAsia="zh-CN"/>
              </w:rPr>
              <w:t>1</w:t>
            </w:r>
            <w:r>
              <w:rPr>
                <w:rFonts w:hint="eastAsia" w:ascii="宋体" w:hAnsi="宋体" w:cs="宋体"/>
                <w:b/>
                <w:bCs/>
                <w:szCs w:val="21"/>
              </w:rPr>
              <w:t>0 分）：</w:t>
            </w:r>
            <w:r>
              <w:rPr>
                <w:rFonts w:hint="eastAsia" w:ascii="宋体" w:hAnsi="宋体" w:cs="宋体"/>
                <w:szCs w:val="21"/>
              </w:rPr>
              <w:t>有相应的检验检测机构资质认定证书。</w:t>
            </w:r>
          </w:p>
        </w:tc>
        <w:tc>
          <w:tcPr>
            <w:tcW w:w="573" w:type="dxa"/>
            <w:vAlign w:val="center"/>
          </w:tcPr>
          <w:p w14:paraId="061251A1">
            <w:pPr>
              <w:spacing w:line="300" w:lineRule="exact"/>
              <w:jc w:val="center"/>
              <w:rPr>
                <w:rFonts w:ascii="宋体" w:hAnsi="宋体" w:cs="宋体"/>
                <w:szCs w:val="21"/>
              </w:rPr>
            </w:pPr>
            <w:r>
              <w:rPr>
                <w:rFonts w:hint="eastAsia" w:ascii="宋体" w:hAnsi="宋体" w:cs="宋体"/>
                <w:szCs w:val="21"/>
              </w:rPr>
              <w:t>0~</w:t>
            </w:r>
            <w:r>
              <w:rPr>
                <w:rFonts w:hint="eastAsia" w:ascii="宋体" w:hAnsi="宋体" w:cs="宋体"/>
                <w:szCs w:val="21"/>
                <w:lang w:val="en-US" w:eastAsia="zh-CN"/>
              </w:rPr>
              <w:t>1</w:t>
            </w:r>
            <w:r>
              <w:rPr>
                <w:rFonts w:hint="eastAsia" w:ascii="宋体" w:hAnsi="宋体" w:cs="宋体"/>
                <w:szCs w:val="21"/>
              </w:rPr>
              <w:t>0</w:t>
            </w:r>
          </w:p>
        </w:tc>
      </w:tr>
      <w:tr w14:paraId="5A0F0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0DD7BD2F">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024D55E9">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1C0CF714">
            <w:pPr>
              <w:spacing w:line="300" w:lineRule="exact"/>
              <w:rPr>
                <w:rFonts w:ascii="宋体" w:hAnsi="宋体" w:cs="宋体" w:eastAsiaTheme="minorEastAsia"/>
                <w:szCs w:val="21"/>
              </w:rPr>
            </w:pPr>
            <w:r>
              <w:rPr>
                <w:rFonts w:hint="eastAsia" w:ascii="宋体" w:hAnsi="宋体" w:cs="宋体"/>
                <w:szCs w:val="21"/>
              </w:rPr>
              <w:t>由提供拟投入人员（需提供人员身份证、学历证、职称证、相应注册执业资格证以及202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月以来至少1个月的社保证明）、业绩（</w:t>
            </w:r>
            <w:r>
              <w:rPr>
                <w:rFonts w:hint="eastAsia" w:ascii="宋体" w:hAnsi="宋体" w:cs="宋体"/>
                <w:szCs w:val="21"/>
                <w:lang w:eastAsia="zh-CN"/>
              </w:rPr>
              <w:t>2023年1月</w:t>
            </w:r>
            <w:r>
              <w:rPr>
                <w:rFonts w:hint="eastAsia" w:ascii="宋体" w:hAnsi="宋体" w:cs="宋体"/>
                <w:szCs w:val="21"/>
              </w:rPr>
              <w:t>以来）及服务承诺书等材料后评分。不提供业绩及服务承诺书等材料不得分。以下要求“各专业”是指本标段分类所涉及的专业。</w:t>
            </w:r>
          </w:p>
          <w:p w14:paraId="300499EC">
            <w:pPr>
              <w:spacing w:line="300" w:lineRule="exact"/>
              <w:rPr>
                <w:rFonts w:ascii="宋体" w:hAnsi="宋体" w:cs="宋体"/>
                <w:szCs w:val="21"/>
              </w:rPr>
            </w:pPr>
            <w:r>
              <w:rPr>
                <w:rFonts w:hint="eastAsia" w:ascii="宋体" w:hAnsi="宋体" w:cs="宋体"/>
                <w:b/>
                <w:bCs/>
                <w:szCs w:val="21"/>
              </w:rPr>
              <w:t>一档（0~10 分）：</w:t>
            </w:r>
            <w:r>
              <w:rPr>
                <w:rFonts w:hint="eastAsia" w:ascii="宋体" w:hAnsi="宋体" w:cs="宋体"/>
                <w:szCs w:val="21"/>
              </w:rPr>
              <w:t>拟投入的各专业人员配备不完善，团队专业技术实力较弱，其中项目负责人配备1人且具有中级及以上职称，专业技术人员（项目负责人外）不少于3人且具有初级及以上职称；业绩不少于1个。</w:t>
            </w:r>
          </w:p>
          <w:p w14:paraId="0374710D">
            <w:pPr>
              <w:spacing w:line="300" w:lineRule="exact"/>
              <w:rPr>
                <w:rFonts w:ascii="宋体" w:hAnsi="宋体" w:cs="宋体"/>
                <w:szCs w:val="21"/>
              </w:rPr>
            </w:pPr>
            <w:r>
              <w:rPr>
                <w:rFonts w:hint="eastAsia" w:ascii="宋体" w:hAnsi="宋体" w:cs="宋体"/>
                <w:b/>
                <w:bCs/>
                <w:szCs w:val="21"/>
              </w:rPr>
              <w:t>二档（11~20分）：</w:t>
            </w:r>
            <w:r>
              <w:rPr>
                <w:rFonts w:hint="eastAsia" w:ascii="宋体" w:hAnsi="宋体" w:cs="宋体"/>
                <w:szCs w:val="21"/>
              </w:rPr>
              <w:t>拟投入的各专业人员配备基本完善，团队专业技术实力一般，其中项目负责人配备1人且具有中级及以上职称，专业技术人员（项目负责人外）不少于5人且具有初级以上职称；业绩不少于2个，类型涵盖不同行业领域。</w:t>
            </w:r>
          </w:p>
          <w:p w14:paraId="78AB4399">
            <w:pPr>
              <w:spacing w:line="300" w:lineRule="exact"/>
              <w:rPr>
                <w:rFonts w:ascii="宋体" w:hAnsi="宋体" w:cs="宋体"/>
                <w:szCs w:val="21"/>
              </w:rPr>
            </w:pPr>
            <w:r>
              <w:rPr>
                <w:rFonts w:hint="eastAsia" w:ascii="宋体" w:hAnsi="宋体" w:cs="宋体"/>
                <w:b/>
                <w:bCs/>
                <w:szCs w:val="21"/>
              </w:rPr>
              <w:t>三档（21~31 分）</w:t>
            </w:r>
            <w:r>
              <w:rPr>
                <w:rFonts w:hint="eastAsia" w:ascii="宋体" w:hAnsi="宋体" w:cs="宋体"/>
                <w:szCs w:val="21"/>
              </w:rPr>
              <w:t>：拟投入的各专业人员配备较完善，团队专业技术实力合格，其中项目负责人配备1人且具有中级及以上职称，专业技术人员（项目负责人外）不少于4人且具有中级及以上职称；业绩不少于3个，类型涵盖不同行业领域。</w:t>
            </w:r>
          </w:p>
          <w:p w14:paraId="03585AC3">
            <w:pPr>
              <w:spacing w:line="300" w:lineRule="exact"/>
              <w:rPr>
                <w:rFonts w:ascii="宋体" w:hAnsi="宋体" w:cs="宋体"/>
                <w:szCs w:val="21"/>
              </w:rPr>
            </w:pPr>
            <w:r>
              <w:rPr>
                <w:rFonts w:hint="eastAsia" w:ascii="宋体" w:hAnsi="宋体" w:cs="宋体"/>
                <w:b/>
                <w:bCs/>
                <w:szCs w:val="21"/>
              </w:rPr>
              <w:t>四档（31~40分）：</w:t>
            </w:r>
            <w:r>
              <w:rPr>
                <w:rFonts w:hint="eastAsia" w:ascii="宋体" w:hAnsi="宋体" w:cs="宋体"/>
                <w:szCs w:val="21"/>
              </w:rPr>
              <w:t>拟投入的各专业人员配备完善，团队专业技术实力强，其中项目负责人配备1人且具有高级及以上职称，专业技术人员（项目负责人外）不少于4人且具有中级及以上职称；业绩不少于4个，类型涵盖不同行业领域。</w:t>
            </w:r>
          </w:p>
          <w:p w14:paraId="7BDD662F">
            <w:pPr>
              <w:spacing w:line="300" w:lineRule="exact"/>
              <w:rPr>
                <w:rFonts w:ascii="宋体" w:hAnsi="宋体" w:cs="宋体"/>
                <w:szCs w:val="21"/>
              </w:rPr>
            </w:pPr>
            <w:r>
              <w:rPr>
                <w:rFonts w:hint="eastAsia" w:ascii="宋体" w:hAnsi="宋体" w:cs="宋体"/>
                <w:b/>
                <w:bCs/>
                <w:szCs w:val="21"/>
              </w:rPr>
              <w:t>五档（41~50分）：</w:t>
            </w:r>
            <w:r>
              <w:rPr>
                <w:rFonts w:hint="eastAsia" w:ascii="宋体" w:hAnsi="宋体" w:cs="宋体"/>
                <w:szCs w:val="21"/>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4人且具中级及以上职称，其中至少有2人具有高级及以上职称；业绩不少于6个，类型涵盖不同行业领域。</w:t>
            </w:r>
          </w:p>
        </w:tc>
        <w:tc>
          <w:tcPr>
            <w:tcW w:w="573" w:type="dxa"/>
          </w:tcPr>
          <w:p w14:paraId="11821005">
            <w:pPr>
              <w:spacing w:line="300" w:lineRule="exact"/>
              <w:jc w:val="left"/>
              <w:rPr>
                <w:rFonts w:ascii="宋体" w:hAnsi="宋体" w:cs="宋体"/>
                <w:szCs w:val="21"/>
              </w:rPr>
            </w:pPr>
          </w:p>
          <w:p w14:paraId="23037CA1">
            <w:pPr>
              <w:spacing w:line="300" w:lineRule="exact"/>
              <w:jc w:val="left"/>
              <w:rPr>
                <w:rFonts w:ascii="宋体" w:hAnsi="宋体" w:cs="宋体"/>
                <w:szCs w:val="21"/>
              </w:rPr>
            </w:pPr>
          </w:p>
          <w:p w14:paraId="59BAB325">
            <w:pPr>
              <w:spacing w:line="300" w:lineRule="exact"/>
              <w:jc w:val="left"/>
              <w:rPr>
                <w:rFonts w:ascii="宋体" w:hAnsi="宋体" w:cs="宋体"/>
                <w:szCs w:val="21"/>
              </w:rPr>
            </w:pPr>
          </w:p>
          <w:p w14:paraId="106AC67D">
            <w:pPr>
              <w:spacing w:line="300" w:lineRule="exact"/>
              <w:jc w:val="left"/>
              <w:rPr>
                <w:rFonts w:ascii="宋体" w:hAnsi="宋体" w:cs="宋体"/>
                <w:szCs w:val="21"/>
              </w:rPr>
            </w:pPr>
          </w:p>
          <w:p w14:paraId="4605994E">
            <w:pPr>
              <w:spacing w:line="300" w:lineRule="exact"/>
              <w:jc w:val="left"/>
              <w:rPr>
                <w:rFonts w:ascii="宋体" w:hAnsi="宋体" w:cs="宋体"/>
                <w:szCs w:val="21"/>
              </w:rPr>
            </w:pPr>
          </w:p>
          <w:p w14:paraId="3A63157A">
            <w:pPr>
              <w:spacing w:line="300" w:lineRule="exact"/>
              <w:jc w:val="left"/>
              <w:rPr>
                <w:rFonts w:ascii="宋体" w:hAnsi="宋体" w:cs="宋体"/>
                <w:szCs w:val="21"/>
              </w:rPr>
            </w:pPr>
          </w:p>
          <w:p w14:paraId="20B9F7A5">
            <w:pPr>
              <w:spacing w:line="300" w:lineRule="exact"/>
              <w:jc w:val="left"/>
              <w:rPr>
                <w:rFonts w:ascii="宋体" w:hAnsi="宋体" w:cs="宋体"/>
                <w:szCs w:val="21"/>
              </w:rPr>
            </w:pPr>
          </w:p>
          <w:p w14:paraId="28E5B701">
            <w:pPr>
              <w:spacing w:line="300" w:lineRule="exact"/>
              <w:jc w:val="left"/>
              <w:rPr>
                <w:rFonts w:ascii="宋体" w:hAnsi="宋体" w:cs="宋体"/>
                <w:szCs w:val="21"/>
              </w:rPr>
            </w:pPr>
          </w:p>
          <w:p w14:paraId="6B884574">
            <w:pPr>
              <w:spacing w:line="300" w:lineRule="exact"/>
              <w:jc w:val="left"/>
              <w:rPr>
                <w:rFonts w:ascii="宋体" w:hAnsi="宋体" w:cs="宋体"/>
                <w:szCs w:val="21"/>
              </w:rPr>
            </w:pPr>
          </w:p>
          <w:p w14:paraId="4D1C8F24">
            <w:pPr>
              <w:spacing w:line="300" w:lineRule="exact"/>
              <w:jc w:val="center"/>
              <w:rPr>
                <w:rFonts w:ascii="宋体" w:hAnsi="宋体" w:cs="宋体"/>
                <w:szCs w:val="21"/>
              </w:rPr>
            </w:pPr>
            <w:r>
              <w:rPr>
                <w:rFonts w:hint="eastAsia" w:ascii="宋体" w:hAnsi="宋体" w:cs="宋体"/>
                <w:szCs w:val="21"/>
              </w:rPr>
              <w:t>0~50</w:t>
            </w:r>
          </w:p>
        </w:tc>
      </w:tr>
      <w:tr w14:paraId="5CEA9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7" w:hRule="atLeast"/>
          <w:jc w:val="center"/>
        </w:trPr>
        <w:tc>
          <w:tcPr>
            <w:tcW w:w="555" w:type="dxa"/>
            <w:vAlign w:val="center"/>
          </w:tcPr>
          <w:p w14:paraId="5B2E4718">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2A5182A0">
            <w:pPr>
              <w:spacing w:line="300" w:lineRule="exact"/>
              <w:rPr>
                <w:rFonts w:ascii="宋体" w:hAnsi="宋体" w:cs="宋体"/>
                <w:szCs w:val="21"/>
              </w:rPr>
            </w:pPr>
            <w:r>
              <w:rPr>
                <w:rFonts w:hint="eastAsia" w:ascii="宋体" w:hAnsi="宋体" w:cs="宋体"/>
                <w:szCs w:val="21"/>
              </w:rPr>
              <w:t>供应商其他要求（满分10）</w:t>
            </w:r>
          </w:p>
        </w:tc>
        <w:tc>
          <w:tcPr>
            <w:tcW w:w="7250" w:type="dxa"/>
          </w:tcPr>
          <w:p w14:paraId="37524D3B">
            <w:pPr>
              <w:spacing w:line="300" w:lineRule="exact"/>
              <w:rPr>
                <w:rFonts w:ascii="宋体" w:hAnsi="宋体" w:cs="宋体"/>
                <w:szCs w:val="21"/>
              </w:rPr>
            </w:pPr>
            <w:r>
              <w:rPr>
                <w:rFonts w:hint="eastAsia" w:ascii="宋体" w:hAnsi="宋体" w:cs="宋体"/>
                <w:szCs w:val="21"/>
              </w:rPr>
              <w:t>供应商办公场所证明材料及其他供应商认为有必要提供的或能证明投标人实力的其他资料。</w:t>
            </w:r>
          </w:p>
          <w:p w14:paraId="4CD99745">
            <w:pPr>
              <w:spacing w:line="300" w:lineRule="exact"/>
              <w:rPr>
                <w:rFonts w:ascii="宋体" w:hAnsi="宋体" w:cs="宋体"/>
                <w:szCs w:val="21"/>
              </w:rPr>
            </w:pPr>
            <w:r>
              <w:rPr>
                <w:rFonts w:hint="eastAsia" w:ascii="宋体" w:hAnsi="宋体" w:cs="宋体"/>
                <w:b/>
                <w:bCs/>
                <w:szCs w:val="21"/>
              </w:rPr>
              <w:t>一档（6分）：</w:t>
            </w:r>
            <w:r>
              <w:rPr>
                <w:rFonts w:hint="eastAsia" w:ascii="宋体" w:hAnsi="宋体" w:cs="宋体"/>
                <w:szCs w:val="21"/>
              </w:rPr>
              <w:t>只有办公场所证明。</w:t>
            </w:r>
          </w:p>
          <w:p w14:paraId="29969F8A">
            <w:pPr>
              <w:spacing w:line="300" w:lineRule="exact"/>
              <w:rPr>
                <w:rFonts w:ascii="宋体" w:hAnsi="宋体" w:cs="宋体"/>
                <w:szCs w:val="21"/>
              </w:rPr>
            </w:pPr>
            <w:r>
              <w:rPr>
                <w:rFonts w:hint="eastAsia" w:ascii="宋体" w:hAnsi="宋体" w:cs="宋体"/>
                <w:b/>
                <w:bCs/>
                <w:szCs w:val="21"/>
              </w:rPr>
              <w:t>二档（8分）：</w:t>
            </w:r>
            <w:r>
              <w:rPr>
                <w:rFonts w:ascii="宋体" w:hAnsi="宋体" w:cs="宋体"/>
                <w:szCs w:val="21"/>
              </w:rPr>
              <w:t xml:space="preserve"> </w:t>
            </w:r>
            <w:r>
              <w:rPr>
                <w:rFonts w:hint="eastAsia" w:ascii="宋体" w:hAnsi="宋体" w:cs="宋体"/>
                <w:szCs w:val="21"/>
              </w:rPr>
              <w:t>有完整的办公场所证明材料，取得ISO或CMA等认证证书。</w:t>
            </w:r>
          </w:p>
          <w:p w14:paraId="4C217F94">
            <w:pPr>
              <w:spacing w:line="300" w:lineRule="exact"/>
              <w:rPr>
                <w:rFonts w:ascii="宋体" w:hAnsi="宋体" w:cs="宋体"/>
                <w:szCs w:val="21"/>
              </w:rPr>
            </w:pPr>
            <w:r>
              <w:rPr>
                <w:rFonts w:hint="eastAsia" w:ascii="宋体" w:hAnsi="宋体" w:cs="宋体"/>
                <w:b/>
                <w:bCs/>
                <w:szCs w:val="21"/>
              </w:rPr>
              <w:t>三档（10分）：</w:t>
            </w:r>
            <w:r>
              <w:rPr>
                <w:rFonts w:hint="eastAsia" w:ascii="宋体" w:hAnsi="宋体" w:cs="宋体"/>
                <w:szCs w:val="21"/>
              </w:rPr>
              <w:t>有完整的办公场所证明材料，取得ISO或CMA等认证证书，过去3年内获得过省级以上项目奖项。</w:t>
            </w:r>
          </w:p>
        </w:tc>
        <w:tc>
          <w:tcPr>
            <w:tcW w:w="573" w:type="dxa"/>
            <w:vAlign w:val="center"/>
          </w:tcPr>
          <w:p w14:paraId="22E76D32">
            <w:pPr>
              <w:spacing w:line="300" w:lineRule="exact"/>
              <w:jc w:val="center"/>
              <w:rPr>
                <w:rFonts w:ascii="宋体" w:hAnsi="宋体" w:cs="宋体"/>
                <w:szCs w:val="21"/>
              </w:rPr>
            </w:pPr>
            <w:r>
              <w:rPr>
                <w:rFonts w:hint="eastAsia" w:ascii="宋体" w:hAnsi="宋体" w:cs="宋体"/>
                <w:szCs w:val="21"/>
              </w:rPr>
              <w:t>0~10</w:t>
            </w:r>
          </w:p>
        </w:tc>
      </w:tr>
      <w:tr w14:paraId="164AE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427062D2">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0F6FCD72">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6DFE3607">
            <w:pPr>
              <w:spacing w:line="300" w:lineRule="exact"/>
              <w:rPr>
                <w:rFonts w:ascii="宋体" w:hAnsi="宋体" w:cs="宋体"/>
                <w:b/>
                <w:bCs/>
                <w:szCs w:val="21"/>
              </w:rPr>
            </w:pPr>
          </w:p>
        </w:tc>
        <w:tc>
          <w:tcPr>
            <w:tcW w:w="573" w:type="dxa"/>
            <w:vAlign w:val="center"/>
          </w:tcPr>
          <w:p w14:paraId="1A36FE65">
            <w:pPr>
              <w:spacing w:line="300" w:lineRule="exact"/>
              <w:jc w:val="center"/>
              <w:rPr>
                <w:rFonts w:ascii="宋体" w:hAnsi="宋体" w:cs="宋体"/>
                <w:szCs w:val="21"/>
              </w:rPr>
            </w:pPr>
            <w:r>
              <w:rPr>
                <w:rFonts w:hint="eastAsia" w:ascii="宋体" w:hAnsi="宋体" w:cs="宋体"/>
                <w:szCs w:val="21"/>
              </w:rPr>
              <w:t>100</w:t>
            </w:r>
          </w:p>
        </w:tc>
      </w:tr>
    </w:tbl>
    <w:p w14:paraId="323699A2">
      <w:pPr>
        <w:rPr>
          <w:rFonts w:ascii="Arial"/>
        </w:rPr>
      </w:pPr>
    </w:p>
    <w:p w14:paraId="276A7B5D">
      <w:pPr>
        <w:rPr>
          <w:rFonts w:ascii="Arial"/>
        </w:rPr>
      </w:pPr>
    </w:p>
    <w:p w14:paraId="4B93196A">
      <w:pPr>
        <w:ind w:firstLine="211" w:firstLineChars="100"/>
        <w:jc w:val="left"/>
        <w:rPr>
          <w:rFonts w:ascii="宋体" w:hAnsi="宋体" w:cs="宋体"/>
          <w:b/>
          <w:bCs/>
          <w:szCs w:val="21"/>
        </w:rPr>
      </w:pPr>
      <w:r>
        <w:rPr>
          <w:rFonts w:hint="eastAsia" w:ascii="宋体" w:hAnsi="宋体" w:cs="宋体"/>
          <w:b/>
          <w:bCs/>
          <w:szCs w:val="21"/>
        </w:rPr>
        <w:t>标段：E计算机软硬件及网络服务类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68694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55" w:type="dxa"/>
            <w:vAlign w:val="center"/>
          </w:tcPr>
          <w:p w14:paraId="74DBFB36">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3CC9A26F">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1A19A9B3">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54783417">
            <w:pPr>
              <w:jc w:val="center"/>
              <w:rPr>
                <w:rFonts w:ascii="宋体" w:hAnsi="宋体" w:cs="宋体"/>
                <w:b/>
                <w:bCs/>
                <w:szCs w:val="21"/>
              </w:rPr>
            </w:pPr>
            <w:r>
              <w:rPr>
                <w:rFonts w:hint="eastAsia" w:ascii="宋体" w:hAnsi="宋体" w:cs="宋体"/>
                <w:b/>
                <w:bCs/>
                <w:szCs w:val="21"/>
              </w:rPr>
              <w:t>分值</w:t>
            </w:r>
          </w:p>
        </w:tc>
      </w:tr>
      <w:tr w14:paraId="1D7EF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1D39AD96">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5C9E4303">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250" w:type="dxa"/>
          </w:tcPr>
          <w:p w14:paraId="16BE9A3C">
            <w:pPr>
              <w:spacing w:line="300" w:lineRule="exact"/>
              <w:jc w:val="left"/>
              <w:rPr>
                <w:rFonts w:ascii="宋体" w:hAnsi="宋体" w:cs="宋体"/>
                <w:szCs w:val="21"/>
                <w:highlight w:val="none"/>
              </w:rPr>
            </w:pPr>
            <w:r>
              <w:rPr>
                <w:rFonts w:hint="eastAsia" w:ascii="宋体" w:hAnsi="宋体" w:cs="宋体"/>
                <w:szCs w:val="21"/>
                <w:highlight w:val="none"/>
              </w:rPr>
              <w:t>具备有效的营业执照、税务登记证（已实施三证合一的不需提供）、组织机构代码证（已实施三证合一的不需提供）等，不提供不得分。</w:t>
            </w:r>
          </w:p>
          <w:p w14:paraId="2F022A8B">
            <w:pPr>
              <w:spacing w:line="300" w:lineRule="exact"/>
              <w:jc w:val="left"/>
              <w:rPr>
                <w:rFonts w:ascii="宋体" w:hAnsi="宋体" w:cs="宋体"/>
                <w:b/>
                <w:bCs/>
                <w:szCs w:val="21"/>
                <w:highlight w:val="none"/>
              </w:rPr>
            </w:pPr>
            <w:r>
              <w:rPr>
                <w:rFonts w:hint="eastAsia" w:ascii="宋体" w:hAnsi="宋体" w:cs="宋体"/>
                <w:b/>
                <w:bCs/>
                <w:szCs w:val="21"/>
                <w:highlight w:val="none"/>
              </w:rPr>
              <w:t>一档（0分）：未提供</w:t>
            </w:r>
          </w:p>
          <w:p w14:paraId="310B5260">
            <w:pPr>
              <w:spacing w:line="300" w:lineRule="exact"/>
              <w:jc w:val="left"/>
              <w:rPr>
                <w:rFonts w:ascii="宋体" w:hAnsi="宋体" w:cs="宋体"/>
                <w:b/>
                <w:bCs/>
                <w:szCs w:val="21"/>
                <w:highlight w:val="none"/>
              </w:rPr>
            </w:pPr>
            <w:r>
              <w:rPr>
                <w:rFonts w:hint="eastAsia" w:ascii="宋体" w:hAnsi="宋体" w:cs="宋体"/>
                <w:b/>
                <w:bCs/>
                <w:szCs w:val="21"/>
                <w:highlight w:val="none"/>
              </w:rPr>
              <w:t>二档（10 分）：材料不齐全</w:t>
            </w:r>
          </w:p>
          <w:p w14:paraId="523D1EB2">
            <w:pPr>
              <w:spacing w:line="300" w:lineRule="exact"/>
              <w:jc w:val="left"/>
              <w:rPr>
                <w:rFonts w:ascii="宋体" w:hAnsi="宋体" w:cs="宋体"/>
                <w:b/>
                <w:bCs/>
                <w:szCs w:val="21"/>
                <w:highlight w:val="none"/>
              </w:rPr>
            </w:pPr>
            <w:r>
              <w:rPr>
                <w:rFonts w:hint="eastAsia" w:ascii="宋体" w:hAnsi="宋体" w:cs="宋体"/>
                <w:b/>
                <w:bCs/>
                <w:szCs w:val="21"/>
                <w:highlight w:val="none"/>
                <w:lang w:val="en-US" w:eastAsia="zh-CN"/>
              </w:rPr>
              <w:t>三</w:t>
            </w:r>
            <w:r>
              <w:rPr>
                <w:rFonts w:hint="eastAsia" w:ascii="宋体" w:hAnsi="宋体" w:cs="宋体"/>
                <w:b/>
                <w:bCs/>
                <w:szCs w:val="21"/>
                <w:highlight w:val="none"/>
              </w:rPr>
              <w:t>档（20 分）：材料齐全</w:t>
            </w:r>
          </w:p>
        </w:tc>
        <w:tc>
          <w:tcPr>
            <w:tcW w:w="573" w:type="dxa"/>
            <w:vAlign w:val="center"/>
          </w:tcPr>
          <w:p w14:paraId="46C6DD89">
            <w:pPr>
              <w:spacing w:line="300" w:lineRule="exact"/>
              <w:jc w:val="center"/>
              <w:rPr>
                <w:rFonts w:ascii="宋体" w:hAnsi="宋体" w:cs="宋体"/>
                <w:szCs w:val="21"/>
              </w:rPr>
            </w:pPr>
            <w:r>
              <w:rPr>
                <w:rFonts w:hint="eastAsia" w:ascii="宋体" w:hAnsi="宋体" w:cs="宋体"/>
                <w:szCs w:val="21"/>
              </w:rPr>
              <w:t>0~20</w:t>
            </w:r>
          </w:p>
        </w:tc>
      </w:tr>
      <w:tr w14:paraId="417A7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09429196">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0AD8F937">
            <w:pPr>
              <w:spacing w:line="300" w:lineRule="exact"/>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7250" w:type="dxa"/>
            <w:vAlign w:val="center"/>
          </w:tcPr>
          <w:p w14:paraId="3F52104C">
            <w:pPr>
              <w:spacing w:line="300" w:lineRule="exact"/>
              <w:rPr>
                <w:rFonts w:hint="eastAsia" w:ascii="宋体" w:hAnsi="宋体" w:cs="宋体"/>
                <w:szCs w:val="21"/>
                <w:highlight w:val="none"/>
              </w:rPr>
            </w:pPr>
            <w:r>
              <w:rPr>
                <w:rFonts w:hint="eastAsia" w:ascii="宋体" w:hAnsi="宋体" w:cs="宋体"/>
                <w:b/>
                <w:bCs/>
                <w:szCs w:val="21"/>
                <w:highlight w:val="none"/>
              </w:rPr>
              <w:t>一档（0分）：</w:t>
            </w:r>
            <w:r>
              <w:rPr>
                <w:rFonts w:hint="eastAsia" w:ascii="Segoe UI" w:hAnsi="Segoe UI" w:cs="Segoe UI"/>
                <w:i w:val="0"/>
                <w:iCs w:val="0"/>
                <w:caps w:val="0"/>
                <w:spacing w:val="8"/>
                <w:sz w:val="21"/>
                <w:szCs w:val="21"/>
                <w:highlight w:val="none"/>
                <w:shd w:val="clear" w:fill="FFFFFF"/>
                <w:lang w:val="en-US" w:eastAsia="zh-CN"/>
              </w:rPr>
              <w:t>无</w:t>
            </w:r>
            <w:r>
              <w:rPr>
                <w:rFonts w:ascii="Segoe UI" w:hAnsi="Segoe UI" w:eastAsia="Segoe UI" w:cs="Segoe UI"/>
                <w:i w:val="0"/>
                <w:iCs w:val="0"/>
                <w:caps w:val="0"/>
                <w:spacing w:val="8"/>
                <w:sz w:val="21"/>
                <w:szCs w:val="21"/>
                <w:highlight w:val="none"/>
                <w:shd w:val="clear" w:fill="FFFFFF"/>
              </w:rPr>
              <w:t>相关资质或认证。</w:t>
            </w:r>
          </w:p>
          <w:p w14:paraId="03312D0A">
            <w:pPr>
              <w:spacing w:line="300" w:lineRule="exact"/>
              <w:rPr>
                <w:rFonts w:hint="eastAsia" w:ascii="宋体" w:hAnsi="宋体" w:cs="宋体"/>
                <w:szCs w:val="21"/>
                <w:highlight w:val="none"/>
              </w:rPr>
            </w:pPr>
            <w:r>
              <w:rPr>
                <w:rFonts w:hint="eastAsia" w:ascii="宋体" w:hAnsi="宋体" w:cs="宋体"/>
                <w:b/>
                <w:bCs/>
                <w:szCs w:val="21"/>
                <w:highlight w:val="none"/>
                <w:lang w:val="en-US" w:eastAsia="zh-CN"/>
              </w:rPr>
              <w:t>二</w:t>
            </w:r>
            <w:r>
              <w:rPr>
                <w:rFonts w:hint="eastAsia" w:ascii="宋体" w:hAnsi="宋体" w:cs="宋体"/>
                <w:b/>
                <w:bCs/>
                <w:szCs w:val="21"/>
                <w:highlight w:val="none"/>
              </w:rPr>
              <w:t>档（</w:t>
            </w:r>
            <w:r>
              <w:rPr>
                <w:rFonts w:hint="eastAsia" w:ascii="宋体" w:hAnsi="宋体" w:cs="宋体"/>
                <w:b/>
                <w:bCs/>
                <w:szCs w:val="21"/>
                <w:highlight w:val="none"/>
                <w:lang w:val="en-US" w:eastAsia="zh-CN"/>
              </w:rPr>
              <w:t>15</w:t>
            </w:r>
            <w:r>
              <w:rPr>
                <w:rFonts w:hint="eastAsia" w:ascii="宋体" w:hAnsi="宋体" w:cs="宋体"/>
                <w:b/>
                <w:bCs/>
                <w:szCs w:val="21"/>
                <w:highlight w:val="none"/>
              </w:rPr>
              <w:t>分）：</w:t>
            </w:r>
            <w:r>
              <w:rPr>
                <w:rFonts w:hint="eastAsia" w:ascii="Segoe UI" w:hAnsi="Segoe UI" w:eastAsia="Segoe UI" w:cs="Segoe UI"/>
                <w:i w:val="0"/>
                <w:iCs w:val="0"/>
                <w:caps w:val="0"/>
                <w:spacing w:val="8"/>
                <w:sz w:val="21"/>
                <w:szCs w:val="21"/>
                <w:highlight w:val="none"/>
                <w:shd w:val="clear" w:fill="FFFFFF"/>
              </w:rPr>
              <w:t>供应商公司成立满</w:t>
            </w:r>
            <w:r>
              <w:rPr>
                <w:rFonts w:hint="eastAsia" w:ascii="宋体" w:hAnsi="宋体" w:eastAsia="宋体" w:cs="宋体"/>
                <w:i w:val="0"/>
                <w:iCs w:val="0"/>
                <w:caps w:val="0"/>
                <w:spacing w:val="8"/>
                <w:sz w:val="21"/>
                <w:szCs w:val="21"/>
                <w:highlight w:val="none"/>
                <w:shd w:val="clear" w:fill="FFFFFF"/>
              </w:rPr>
              <w:t>2</w:t>
            </w:r>
            <w:r>
              <w:rPr>
                <w:rFonts w:hint="eastAsia" w:ascii="Segoe UI" w:hAnsi="Segoe UI" w:eastAsia="Segoe UI" w:cs="Segoe UI"/>
                <w:i w:val="0"/>
                <w:iCs w:val="0"/>
                <w:caps w:val="0"/>
                <w:spacing w:val="8"/>
                <w:sz w:val="21"/>
                <w:szCs w:val="21"/>
                <w:highlight w:val="none"/>
                <w:shd w:val="clear" w:fill="FFFFFF"/>
              </w:rPr>
              <w:t>年（含）以上，且营业执照经营范围包含相关服务内容。</w:t>
            </w:r>
          </w:p>
          <w:p w14:paraId="5F9440DB">
            <w:pPr>
              <w:spacing w:line="300" w:lineRule="exact"/>
              <w:rPr>
                <w:rFonts w:ascii="宋体" w:hAnsi="宋体" w:cs="宋体"/>
                <w:szCs w:val="21"/>
                <w:highlight w:val="none"/>
              </w:rPr>
            </w:pPr>
            <w:r>
              <w:rPr>
                <w:rFonts w:hint="eastAsia" w:ascii="宋体" w:hAnsi="宋体" w:cs="宋体"/>
                <w:b/>
                <w:bCs/>
                <w:szCs w:val="21"/>
                <w:highlight w:val="none"/>
                <w:lang w:val="en-US" w:eastAsia="zh-CN"/>
              </w:rPr>
              <w:t>三</w:t>
            </w:r>
            <w:r>
              <w:rPr>
                <w:rFonts w:hint="eastAsia" w:ascii="宋体" w:hAnsi="宋体" w:cs="宋体"/>
                <w:b/>
                <w:bCs/>
                <w:szCs w:val="21"/>
                <w:highlight w:val="none"/>
              </w:rPr>
              <w:t>档（20 分）：</w:t>
            </w:r>
            <w:r>
              <w:rPr>
                <w:rFonts w:hint="eastAsia" w:ascii="宋体" w:hAnsi="宋体" w:cs="宋体"/>
                <w:b w:val="0"/>
                <w:bCs w:val="0"/>
                <w:szCs w:val="21"/>
                <w:highlight w:val="none"/>
              </w:rPr>
              <w:t>具备高新技术企业证书</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或</w:t>
            </w:r>
            <w:r>
              <w:rPr>
                <w:rFonts w:hint="eastAsia" w:ascii="宋体" w:hAnsi="宋体" w:cs="宋体"/>
                <w:b w:val="0"/>
                <w:bCs w:val="0"/>
                <w:szCs w:val="21"/>
                <w:highlight w:val="none"/>
              </w:rPr>
              <w:t>具备有效的管理体系认证证书（如ISO9001/ISO27001/ISO20000等</w:t>
            </w:r>
            <w:r>
              <w:rPr>
                <w:rFonts w:hint="eastAsia" w:ascii="宋体" w:hAnsi="宋体" w:cs="宋体"/>
                <w:b w:val="0"/>
                <w:bCs w:val="0"/>
                <w:szCs w:val="21"/>
                <w:highlight w:val="none"/>
                <w:lang w:val="en-US" w:eastAsia="zh-CN"/>
              </w:rPr>
              <w:t>任一</w:t>
            </w:r>
            <w:r>
              <w:rPr>
                <w:rFonts w:hint="eastAsia" w:ascii="宋体" w:hAnsi="宋体" w:cs="宋体"/>
                <w:b w:val="0"/>
                <w:bCs w:val="0"/>
                <w:szCs w:val="21"/>
                <w:highlight w:val="none"/>
              </w:rPr>
              <w:t>）。</w:t>
            </w:r>
          </w:p>
        </w:tc>
        <w:tc>
          <w:tcPr>
            <w:tcW w:w="573" w:type="dxa"/>
            <w:vAlign w:val="center"/>
          </w:tcPr>
          <w:p w14:paraId="5FEDFCF6">
            <w:pPr>
              <w:spacing w:line="300" w:lineRule="exact"/>
              <w:jc w:val="center"/>
              <w:rPr>
                <w:rFonts w:ascii="宋体" w:hAnsi="宋体" w:cs="宋体"/>
                <w:szCs w:val="21"/>
              </w:rPr>
            </w:pPr>
            <w:r>
              <w:rPr>
                <w:rFonts w:hint="eastAsia" w:ascii="宋体" w:hAnsi="宋体" w:cs="宋体"/>
                <w:szCs w:val="21"/>
              </w:rPr>
              <w:t>0~20</w:t>
            </w:r>
          </w:p>
        </w:tc>
      </w:tr>
      <w:tr w14:paraId="462B7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1F479B23">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0A62FD06">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16722FA0">
            <w:pPr>
              <w:spacing w:line="300" w:lineRule="exact"/>
              <w:rPr>
                <w:rFonts w:hint="eastAsia" w:ascii="宋体" w:hAnsi="宋体" w:cs="宋体"/>
                <w:szCs w:val="21"/>
                <w:highlight w:val="none"/>
              </w:rPr>
            </w:pPr>
            <w:r>
              <w:rPr>
                <w:rFonts w:hint="eastAsia" w:ascii="宋体" w:hAnsi="宋体" w:cs="宋体"/>
                <w:szCs w:val="21"/>
                <w:highlight w:val="none"/>
              </w:rPr>
              <w:t>由提供拟投入人员（需提供人员身份证、学历证、职称证、相应</w:t>
            </w:r>
            <w:r>
              <w:rPr>
                <w:rFonts w:hint="eastAsia" w:ascii="宋体" w:hAnsi="宋体" w:cs="宋体"/>
                <w:szCs w:val="21"/>
                <w:highlight w:val="none"/>
                <w:lang w:val="en-US" w:eastAsia="zh-CN"/>
              </w:rPr>
              <w:t>行业</w:t>
            </w:r>
            <w:r>
              <w:rPr>
                <w:rFonts w:hint="eastAsia" w:ascii="宋体" w:hAnsi="宋体" w:cs="宋体"/>
                <w:szCs w:val="21"/>
                <w:highlight w:val="none"/>
              </w:rPr>
              <w:t>资格证以及2024年7月以来至少1个月的社保证明）、业绩（2022年1月以来）及服务承诺书等材料后评分。不提供业绩及服务承诺书等材料不得分。</w:t>
            </w:r>
          </w:p>
          <w:p w14:paraId="2522858D">
            <w:pPr>
              <w:spacing w:line="300" w:lineRule="exact"/>
              <w:rPr>
                <w:rFonts w:ascii="宋体" w:hAnsi="宋体" w:cs="宋体"/>
                <w:b w:val="0"/>
                <w:bCs w:val="0"/>
                <w:szCs w:val="21"/>
                <w:highlight w:val="none"/>
              </w:rPr>
            </w:pPr>
            <w:r>
              <w:rPr>
                <w:rFonts w:hint="eastAsia" w:ascii="宋体" w:hAnsi="宋体" w:cs="宋体"/>
                <w:b/>
                <w:bCs/>
                <w:szCs w:val="21"/>
                <w:highlight w:val="none"/>
              </w:rPr>
              <w:t>一档（0~1</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拟投入的各专业人员配备不完善，团队专业技术实力较弱</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配备1名项目负责人</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拥有</w:t>
            </w:r>
            <w:r>
              <w:rPr>
                <w:rFonts w:hint="default" w:ascii="宋体" w:hAnsi="宋体" w:cs="宋体"/>
                <w:b w:val="0"/>
                <w:bCs w:val="0"/>
                <w:szCs w:val="21"/>
                <w:highlight w:val="none"/>
                <w:lang w:val="en-US" w:eastAsia="zh-CN"/>
              </w:rPr>
              <w:t>1</w:t>
            </w:r>
            <w:r>
              <w:rPr>
                <w:rFonts w:hint="default" w:ascii="宋体" w:hAnsi="宋体" w:cs="宋体"/>
                <w:b w:val="0"/>
                <w:bCs w:val="0"/>
                <w:szCs w:val="21"/>
                <w:highlight w:val="none"/>
              </w:rPr>
              <w:t>年及以上</w:t>
            </w:r>
            <w:r>
              <w:rPr>
                <w:rFonts w:hint="default" w:ascii="宋体" w:hAnsi="宋体" w:cs="宋体"/>
                <w:b w:val="0"/>
                <w:bCs w:val="0"/>
                <w:szCs w:val="21"/>
                <w:highlight w:val="none"/>
                <w:lang w:val="en-US" w:eastAsia="zh-CN"/>
              </w:rPr>
              <w:t>软硬件</w:t>
            </w:r>
            <w:r>
              <w:rPr>
                <w:rFonts w:hint="eastAsia" w:ascii="宋体" w:hAnsi="宋体" w:cs="宋体"/>
                <w:b w:val="0"/>
                <w:bCs w:val="0"/>
                <w:szCs w:val="21"/>
                <w:highlight w:val="none"/>
                <w:lang w:val="en-US" w:eastAsia="zh-CN"/>
              </w:rPr>
              <w:t>或</w:t>
            </w:r>
            <w:r>
              <w:rPr>
                <w:rFonts w:hint="default" w:ascii="宋体" w:hAnsi="宋体" w:cs="宋体"/>
                <w:b w:val="0"/>
                <w:bCs w:val="0"/>
                <w:szCs w:val="21"/>
                <w:highlight w:val="none"/>
                <w:lang w:val="en-US" w:eastAsia="zh-CN"/>
              </w:rPr>
              <w:t>网络</w:t>
            </w:r>
            <w:r>
              <w:rPr>
                <w:rFonts w:hint="eastAsia" w:ascii="宋体" w:hAnsi="宋体" w:cs="宋体"/>
                <w:b w:val="0"/>
                <w:bCs w:val="0"/>
                <w:szCs w:val="21"/>
                <w:highlight w:val="none"/>
                <w:lang w:val="en-US" w:eastAsia="zh-CN"/>
              </w:rPr>
              <w:t>相关工作</w:t>
            </w:r>
            <w:r>
              <w:rPr>
                <w:rFonts w:hint="default" w:ascii="宋体" w:hAnsi="宋体" w:cs="宋体"/>
                <w:b w:val="0"/>
                <w:bCs w:val="0"/>
                <w:szCs w:val="21"/>
                <w:highlight w:val="none"/>
              </w:rPr>
              <w:t>经验</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，专业技术人员（项目负责人外）不少于</w:t>
            </w:r>
            <w:r>
              <w:rPr>
                <w:rFonts w:hint="eastAsia" w:ascii="宋体" w:hAnsi="宋体" w:cs="宋体"/>
                <w:b w:val="0"/>
                <w:bCs w:val="0"/>
                <w:szCs w:val="21"/>
                <w:highlight w:val="none"/>
                <w:lang w:val="en-US" w:eastAsia="zh-CN"/>
              </w:rPr>
              <w:t>2名，持有相关专业证明（学历/培训/职称等）</w:t>
            </w:r>
            <w:r>
              <w:rPr>
                <w:rFonts w:hint="eastAsia" w:ascii="宋体" w:hAnsi="宋体" w:cs="宋体"/>
                <w:b w:val="0"/>
                <w:bCs w:val="0"/>
                <w:szCs w:val="21"/>
                <w:highlight w:val="none"/>
              </w:rPr>
              <w:t>；业绩不少于1个。</w:t>
            </w:r>
          </w:p>
          <w:p w14:paraId="58B94AEB">
            <w:pPr>
              <w:spacing w:line="300" w:lineRule="exact"/>
              <w:rPr>
                <w:rFonts w:hint="eastAsia" w:ascii="宋体" w:hAnsi="宋体" w:cs="宋体"/>
                <w:b w:val="0"/>
                <w:bCs w:val="0"/>
                <w:szCs w:val="21"/>
                <w:highlight w:val="none"/>
              </w:rPr>
            </w:pPr>
            <w:r>
              <w:rPr>
                <w:rFonts w:hint="eastAsia" w:ascii="宋体" w:hAnsi="宋体" w:cs="宋体"/>
                <w:b/>
                <w:bCs/>
                <w:szCs w:val="21"/>
                <w:highlight w:val="none"/>
              </w:rPr>
              <w:t>二档（</w:t>
            </w:r>
            <w:r>
              <w:rPr>
                <w:rFonts w:hint="eastAsia" w:ascii="宋体" w:hAnsi="宋体" w:cs="宋体"/>
                <w:b/>
                <w:bCs/>
                <w:szCs w:val="21"/>
                <w:highlight w:val="none"/>
                <w:lang w:val="en-US" w:eastAsia="zh-CN"/>
              </w:rPr>
              <w:t>16</w:t>
            </w:r>
            <w:r>
              <w:rPr>
                <w:rFonts w:hint="eastAsia" w:ascii="宋体" w:hAnsi="宋体" w:cs="宋体"/>
                <w:b/>
                <w:bCs/>
                <w:szCs w:val="21"/>
                <w:highlight w:val="none"/>
              </w:rPr>
              <w:t>~</w:t>
            </w:r>
            <w:r>
              <w:rPr>
                <w:rFonts w:hint="eastAsia" w:ascii="宋体" w:hAnsi="宋体" w:cs="宋体"/>
                <w:b/>
                <w:bCs/>
                <w:szCs w:val="21"/>
                <w:highlight w:val="none"/>
                <w:lang w:val="en-US" w:eastAsia="zh-CN"/>
              </w:rPr>
              <w:t>25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拟投入的各专业人员配备基本完善，团队专业技术实力一般</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配备1名项目负责人</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拥有3</w:t>
            </w:r>
            <w:r>
              <w:rPr>
                <w:rFonts w:hint="eastAsia" w:ascii="宋体" w:hAnsi="宋体" w:cs="宋体"/>
                <w:b w:val="0"/>
                <w:bCs w:val="0"/>
                <w:szCs w:val="21"/>
                <w:highlight w:val="none"/>
              </w:rPr>
              <w:t>年及以上</w:t>
            </w:r>
            <w:r>
              <w:rPr>
                <w:rFonts w:hint="eastAsia" w:ascii="宋体" w:hAnsi="宋体" w:cs="宋体"/>
                <w:b w:val="0"/>
                <w:bCs w:val="0"/>
                <w:szCs w:val="21"/>
                <w:highlight w:val="none"/>
                <w:lang w:val="en-US" w:eastAsia="zh-CN"/>
              </w:rPr>
              <w:t>软硬件或网络相关工作</w:t>
            </w:r>
            <w:r>
              <w:rPr>
                <w:rFonts w:hint="eastAsia" w:ascii="宋体" w:hAnsi="宋体" w:cs="宋体"/>
                <w:b w:val="0"/>
                <w:bCs w:val="0"/>
                <w:szCs w:val="21"/>
                <w:highlight w:val="none"/>
              </w:rPr>
              <w:t>经验，相关专业</w:t>
            </w:r>
            <w:r>
              <w:rPr>
                <w:rFonts w:hint="eastAsia" w:ascii="宋体" w:hAnsi="宋体" w:cs="宋体"/>
                <w:b w:val="0"/>
                <w:bCs w:val="0"/>
                <w:szCs w:val="21"/>
                <w:highlight w:val="none"/>
                <w:lang w:val="en-US" w:eastAsia="zh-CN"/>
              </w:rPr>
              <w:t>大专</w:t>
            </w:r>
            <w:r>
              <w:rPr>
                <w:rFonts w:hint="eastAsia" w:ascii="宋体" w:hAnsi="宋体" w:cs="宋体"/>
                <w:b w:val="0"/>
                <w:bCs w:val="0"/>
                <w:szCs w:val="21"/>
                <w:highlight w:val="none"/>
              </w:rPr>
              <w:t>及以上学历），专业技术人员（项目负责人外）不少于</w:t>
            </w:r>
            <w:r>
              <w:rPr>
                <w:rFonts w:hint="eastAsia" w:ascii="宋体" w:hAnsi="宋体" w:cs="宋体"/>
                <w:b w:val="0"/>
                <w:bCs w:val="0"/>
                <w:szCs w:val="21"/>
                <w:highlight w:val="none"/>
                <w:lang w:val="en-US" w:eastAsia="zh-CN"/>
              </w:rPr>
              <w:t>2名</w:t>
            </w:r>
            <w:r>
              <w:rPr>
                <w:rFonts w:hint="eastAsia" w:ascii="宋体" w:hAnsi="宋体" w:cs="宋体"/>
                <w:b w:val="0"/>
                <w:bCs w:val="0"/>
                <w:szCs w:val="21"/>
                <w:highlight w:val="none"/>
              </w:rPr>
              <w:t>；业绩不少于</w:t>
            </w:r>
            <w:r>
              <w:rPr>
                <w:rFonts w:hint="eastAsia" w:ascii="宋体" w:hAnsi="宋体" w:cs="宋体"/>
                <w:b w:val="0"/>
                <w:bCs w:val="0"/>
                <w:szCs w:val="21"/>
                <w:highlight w:val="none"/>
                <w:lang w:val="en-US" w:eastAsia="zh-CN"/>
              </w:rPr>
              <w:t>2</w:t>
            </w:r>
            <w:r>
              <w:rPr>
                <w:rFonts w:hint="eastAsia" w:ascii="宋体" w:hAnsi="宋体" w:cs="宋体"/>
                <w:b w:val="0"/>
                <w:bCs w:val="0"/>
                <w:szCs w:val="21"/>
                <w:highlight w:val="none"/>
              </w:rPr>
              <w:t>个。</w:t>
            </w:r>
          </w:p>
          <w:p w14:paraId="054422D1">
            <w:pPr>
              <w:tabs>
                <w:tab w:val="left" w:pos="1260"/>
              </w:tabs>
              <w:spacing w:line="300" w:lineRule="exact"/>
              <w:rPr>
                <w:rFonts w:ascii="宋体" w:hAnsi="宋体" w:cs="宋体"/>
                <w:szCs w:val="21"/>
                <w:highlight w:val="none"/>
              </w:rPr>
            </w:pPr>
            <w:r>
              <w:rPr>
                <w:rFonts w:hint="eastAsia" w:ascii="宋体" w:hAnsi="宋体" w:cs="宋体"/>
                <w:b/>
                <w:bCs/>
                <w:szCs w:val="21"/>
                <w:highlight w:val="none"/>
              </w:rPr>
              <w:t>三档（</w:t>
            </w:r>
            <w:r>
              <w:rPr>
                <w:rFonts w:hint="eastAsia" w:ascii="宋体" w:hAnsi="宋体" w:cs="宋体"/>
                <w:b/>
                <w:bCs/>
                <w:szCs w:val="21"/>
                <w:highlight w:val="none"/>
                <w:lang w:val="en-US" w:eastAsia="zh-CN"/>
              </w:rPr>
              <w:t>26</w:t>
            </w:r>
            <w:r>
              <w:rPr>
                <w:rFonts w:hint="eastAsia" w:ascii="宋体" w:hAnsi="宋体" w:cs="宋体"/>
                <w:b/>
                <w:bCs/>
                <w:szCs w:val="21"/>
                <w:highlight w:val="none"/>
              </w:rPr>
              <w:t>~</w:t>
            </w:r>
            <w:r>
              <w:rPr>
                <w:rFonts w:hint="eastAsia" w:ascii="宋体" w:hAnsi="宋体" w:cs="宋体"/>
                <w:b/>
                <w:bCs/>
                <w:szCs w:val="21"/>
                <w:highlight w:val="none"/>
                <w:lang w:val="en-US" w:eastAsia="zh-CN"/>
              </w:rPr>
              <w:t>35</w:t>
            </w:r>
            <w:r>
              <w:rPr>
                <w:rFonts w:hint="eastAsia" w:ascii="宋体" w:hAnsi="宋体" w:cs="宋体"/>
                <w:b/>
                <w:bCs/>
                <w:szCs w:val="21"/>
                <w:highlight w:val="none"/>
              </w:rPr>
              <w:t>分）</w:t>
            </w:r>
            <w:r>
              <w:rPr>
                <w:rFonts w:hint="eastAsia" w:ascii="宋体" w:hAnsi="宋体" w:cs="宋体"/>
                <w:szCs w:val="21"/>
                <w:highlight w:val="none"/>
              </w:rPr>
              <w:t>：拟投入的各专业人员配备较完善，团队专业技术实力合格</w:t>
            </w:r>
            <w:r>
              <w:rPr>
                <w:rFonts w:hint="eastAsia" w:ascii="宋体" w:hAnsi="宋体" w:cs="宋体"/>
                <w:szCs w:val="21"/>
                <w:highlight w:val="none"/>
                <w:lang w:eastAsia="zh-CN"/>
              </w:rPr>
              <w:t>。</w:t>
            </w:r>
            <w:r>
              <w:rPr>
                <w:rFonts w:hint="eastAsia" w:ascii="宋体" w:hAnsi="宋体" w:cs="宋体"/>
                <w:szCs w:val="21"/>
                <w:highlight w:val="none"/>
              </w:rPr>
              <w:t>配备1名项目负责人（拥有3年及以上</w:t>
            </w:r>
            <w:r>
              <w:rPr>
                <w:rFonts w:hint="eastAsia" w:ascii="宋体" w:hAnsi="宋体" w:cs="宋体"/>
                <w:szCs w:val="21"/>
                <w:highlight w:val="none"/>
                <w:lang w:val="en-US" w:eastAsia="zh-CN"/>
              </w:rPr>
              <w:t>软硬件或网络</w:t>
            </w:r>
            <w:r>
              <w:rPr>
                <w:rFonts w:hint="eastAsia" w:ascii="宋体" w:hAnsi="宋体" w:cs="宋体"/>
                <w:b w:val="0"/>
                <w:bCs w:val="0"/>
                <w:szCs w:val="21"/>
                <w:highlight w:val="none"/>
                <w:lang w:val="en-US" w:eastAsia="zh-CN"/>
              </w:rPr>
              <w:t>相关工作</w:t>
            </w:r>
            <w:r>
              <w:rPr>
                <w:rFonts w:hint="eastAsia" w:ascii="宋体" w:hAnsi="宋体" w:cs="宋体"/>
                <w:szCs w:val="21"/>
                <w:highlight w:val="none"/>
              </w:rPr>
              <w:t>经验，持中级职称或</w:t>
            </w:r>
            <w:r>
              <w:rPr>
                <w:rFonts w:hint="eastAsia" w:ascii="宋体" w:hAnsi="宋体" w:cs="宋体"/>
                <w:szCs w:val="21"/>
                <w:highlight w:val="none"/>
                <w:lang w:val="en-US" w:eastAsia="zh-CN"/>
              </w:rPr>
              <w:t>相关专业</w:t>
            </w:r>
            <w:r>
              <w:rPr>
                <w:rFonts w:hint="eastAsia" w:ascii="宋体" w:hAnsi="宋体" w:cs="宋体"/>
                <w:szCs w:val="21"/>
                <w:highlight w:val="none"/>
              </w:rPr>
              <w:t>本科及以上学历</w:t>
            </w:r>
            <w:r>
              <w:rPr>
                <w:rFonts w:hint="eastAsia" w:ascii="宋体" w:hAnsi="宋体" w:cs="宋体"/>
                <w:szCs w:val="21"/>
                <w:highlight w:val="none"/>
                <w:lang w:eastAsia="zh-CN"/>
              </w:rPr>
              <w:t>，</w:t>
            </w:r>
            <w:r>
              <w:rPr>
                <w:rFonts w:hint="eastAsia" w:ascii="宋体" w:hAnsi="宋体" w:cs="宋体"/>
                <w:szCs w:val="21"/>
                <w:highlight w:val="none"/>
              </w:rPr>
              <w:t>或相关专业大专学历且具有5年以上</w:t>
            </w:r>
            <w:r>
              <w:rPr>
                <w:rFonts w:hint="eastAsia" w:ascii="宋体" w:hAnsi="宋体" w:cs="宋体"/>
                <w:szCs w:val="21"/>
                <w:highlight w:val="none"/>
                <w:lang w:val="en-US" w:eastAsia="zh-CN"/>
              </w:rPr>
              <w:t>软硬件或网络</w:t>
            </w:r>
            <w:r>
              <w:rPr>
                <w:rFonts w:hint="eastAsia" w:ascii="宋体" w:hAnsi="宋体" w:cs="宋体"/>
                <w:szCs w:val="21"/>
                <w:highlight w:val="none"/>
              </w:rPr>
              <w:t>相关工作经验）</w:t>
            </w:r>
            <w:r>
              <w:rPr>
                <w:rFonts w:hint="eastAsia" w:ascii="宋体" w:hAnsi="宋体" w:cs="宋体"/>
                <w:szCs w:val="21"/>
                <w:highlight w:val="none"/>
                <w:lang w:eastAsia="zh-CN"/>
              </w:rPr>
              <w:t>，专业技术人员（项目负责人外）</w:t>
            </w:r>
            <w:r>
              <w:rPr>
                <w:rFonts w:hint="eastAsia" w:ascii="宋体" w:hAnsi="宋体" w:cs="宋体"/>
                <w:szCs w:val="21"/>
                <w:highlight w:val="none"/>
              </w:rPr>
              <w:t>不少于</w:t>
            </w:r>
            <w:r>
              <w:rPr>
                <w:rFonts w:hint="eastAsia" w:ascii="宋体" w:hAnsi="宋体" w:cs="宋体"/>
                <w:szCs w:val="21"/>
                <w:highlight w:val="none"/>
                <w:lang w:val="en-US" w:eastAsia="zh-CN"/>
              </w:rPr>
              <w:t>3</w:t>
            </w:r>
            <w:r>
              <w:rPr>
                <w:rFonts w:hint="eastAsia" w:ascii="宋体" w:hAnsi="宋体" w:cs="宋体"/>
                <w:szCs w:val="21"/>
                <w:highlight w:val="none"/>
              </w:rPr>
              <w:t>名</w:t>
            </w:r>
            <w:r>
              <w:rPr>
                <w:rFonts w:hint="eastAsia" w:ascii="宋体" w:hAnsi="宋体" w:cs="宋体"/>
                <w:szCs w:val="21"/>
                <w:highlight w:val="none"/>
                <w:lang w:eastAsia="zh-CN"/>
              </w:rPr>
              <w:t>；</w:t>
            </w:r>
            <w:r>
              <w:rPr>
                <w:rFonts w:hint="eastAsia" w:ascii="宋体" w:hAnsi="宋体" w:cs="宋体"/>
                <w:szCs w:val="21"/>
                <w:highlight w:val="none"/>
              </w:rPr>
              <w:t>业绩不少于</w:t>
            </w:r>
            <w:r>
              <w:rPr>
                <w:rFonts w:hint="eastAsia" w:ascii="宋体" w:hAnsi="宋体" w:cs="宋体"/>
                <w:szCs w:val="21"/>
                <w:highlight w:val="none"/>
                <w:lang w:val="en-US" w:eastAsia="zh-CN"/>
              </w:rPr>
              <w:t>3</w:t>
            </w:r>
            <w:r>
              <w:rPr>
                <w:rFonts w:hint="eastAsia" w:ascii="宋体" w:hAnsi="宋体" w:cs="宋体"/>
                <w:szCs w:val="21"/>
                <w:highlight w:val="none"/>
              </w:rPr>
              <w:t>个。</w:t>
            </w:r>
          </w:p>
          <w:p w14:paraId="4BED2E5A">
            <w:pPr>
              <w:spacing w:line="300" w:lineRule="exact"/>
              <w:rPr>
                <w:rFonts w:ascii="宋体" w:hAnsi="宋体" w:cs="宋体"/>
                <w:b w:val="0"/>
                <w:bCs w:val="0"/>
                <w:szCs w:val="21"/>
                <w:highlight w:val="none"/>
              </w:rPr>
            </w:pPr>
            <w:r>
              <w:rPr>
                <w:rFonts w:hint="eastAsia" w:ascii="宋体" w:hAnsi="宋体" w:cs="宋体"/>
                <w:b/>
                <w:bCs/>
                <w:szCs w:val="21"/>
                <w:highlight w:val="none"/>
              </w:rPr>
              <w:t>四档（</w:t>
            </w:r>
            <w:r>
              <w:rPr>
                <w:rFonts w:hint="eastAsia" w:ascii="宋体" w:hAnsi="宋体" w:cs="宋体"/>
                <w:b/>
                <w:bCs/>
                <w:szCs w:val="21"/>
                <w:highlight w:val="none"/>
                <w:lang w:val="en-US" w:eastAsia="zh-CN"/>
              </w:rPr>
              <w:t>36</w:t>
            </w:r>
            <w:r>
              <w:rPr>
                <w:rFonts w:hint="eastAsia" w:ascii="宋体" w:hAnsi="宋体" w:cs="宋体"/>
                <w:b/>
                <w:bCs/>
                <w:szCs w:val="21"/>
                <w:highlight w:val="none"/>
              </w:rPr>
              <w:t>~</w:t>
            </w:r>
            <w:r>
              <w:rPr>
                <w:rFonts w:hint="eastAsia" w:ascii="宋体" w:hAnsi="宋体" w:cs="宋体"/>
                <w:b/>
                <w:bCs/>
                <w:szCs w:val="21"/>
                <w:highlight w:val="none"/>
                <w:lang w:val="en-US" w:eastAsia="zh-CN"/>
              </w:rPr>
              <w:t>45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拟投入的各专业人员配备完善，团队专业技术实力强。配备1名项目负责人（拥有5年及以上</w:t>
            </w:r>
            <w:r>
              <w:rPr>
                <w:rFonts w:hint="eastAsia" w:ascii="宋体" w:hAnsi="宋体" w:cs="宋体"/>
                <w:b w:val="0"/>
                <w:bCs w:val="0"/>
                <w:szCs w:val="21"/>
                <w:highlight w:val="none"/>
                <w:lang w:val="en-US" w:eastAsia="zh-CN"/>
              </w:rPr>
              <w:t>软硬件或网络相关工作</w:t>
            </w:r>
            <w:r>
              <w:rPr>
                <w:rFonts w:hint="eastAsia" w:ascii="宋体" w:hAnsi="宋体" w:cs="宋体"/>
                <w:b w:val="0"/>
                <w:bCs w:val="0"/>
                <w:szCs w:val="21"/>
                <w:highlight w:val="none"/>
              </w:rPr>
              <w:t>经验，</w:t>
            </w:r>
            <w:r>
              <w:rPr>
                <w:rFonts w:hint="eastAsia" w:ascii="宋体" w:hAnsi="宋体" w:cs="宋体"/>
                <w:b w:val="0"/>
                <w:bCs w:val="0"/>
                <w:szCs w:val="21"/>
                <w:highlight w:val="none"/>
                <w:lang w:val="en-US" w:eastAsia="zh-CN"/>
              </w:rPr>
              <w:t>持</w:t>
            </w:r>
            <w:r>
              <w:rPr>
                <w:rFonts w:hint="eastAsia" w:ascii="宋体" w:hAnsi="宋体" w:cs="宋体"/>
                <w:b w:val="0"/>
                <w:bCs w:val="0"/>
                <w:szCs w:val="21"/>
                <w:highlight w:val="none"/>
              </w:rPr>
              <w:t>高级职称或</w:t>
            </w:r>
            <w:r>
              <w:rPr>
                <w:rFonts w:hint="eastAsia" w:ascii="宋体" w:hAnsi="宋体" w:cs="宋体"/>
                <w:b w:val="0"/>
                <w:bCs w:val="0"/>
                <w:szCs w:val="21"/>
                <w:highlight w:val="none"/>
                <w:lang w:val="en-US" w:eastAsia="zh-CN"/>
              </w:rPr>
              <w:t>计算机相关专业高级证书</w:t>
            </w:r>
            <w:r>
              <w:rPr>
                <w:rFonts w:hint="eastAsia" w:ascii="宋体" w:hAnsi="宋体" w:cs="宋体"/>
                <w:b w:val="0"/>
                <w:bCs w:val="0"/>
                <w:szCs w:val="21"/>
                <w:highlight w:val="none"/>
              </w:rPr>
              <w:t>），专业技术人员（项目负责人外）不少于</w:t>
            </w:r>
            <w:r>
              <w:rPr>
                <w:rFonts w:hint="eastAsia" w:ascii="宋体" w:hAnsi="宋体" w:cs="宋体"/>
                <w:b w:val="0"/>
                <w:bCs w:val="0"/>
                <w:szCs w:val="21"/>
                <w:highlight w:val="none"/>
                <w:lang w:val="en-US" w:eastAsia="zh-CN"/>
              </w:rPr>
              <w:t>3</w:t>
            </w:r>
            <w:r>
              <w:rPr>
                <w:rFonts w:hint="eastAsia" w:ascii="宋体" w:hAnsi="宋体" w:cs="宋体"/>
                <w:b w:val="0"/>
                <w:bCs w:val="0"/>
                <w:szCs w:val="21"/>
                <w:highlight w:val="none"/>
              </w:rPr>
              <w:t>名，其中至少有</w:t>
            </w:r>
            <w:r>
              <w:rPr>
                <w:rFonts w:hint="eastAsia" w:ascii="宋体" w:hAnsi="宋体" w:cs="宋体"/>
                <w:b w:val="0"/>
                <w:bCs w:val="0"/>
                <w:szCs w:val="21"/>
                <w:highlight w:val="none"/>
                <w:lang w:val="en-US" w:eastAsia="zh-CN"/>
              </w:rPr>
              <w:t>1</w:t>
            </w:r>
            <w:r>
              <w:rPr>
                <w:rFonts w:hint="eastAsia" w:ascii="宋体" w:hAnsi="宋体" w:cs="宋体"/>
                <w:b w:val="0"/>
                <w:bCs w:val="0"/>
                <w:szCs w:val="21"/>
                <w:highlight w:val="none"/>
              </w:rPr>
              <w:t>人具备3年以上</w:t>
            </w:r>
            <w:r>
              <w:rPr>
                <w:rFonts w:hint="eastAsia" w:ascii="宋体" w:hAnsi="宋体" w:cs="宋体"/>
                <w:b w:val="0"/>
                <w:bCs w:val="0"/>
                <w:szCs w:val="21"/>
                <w:highlight w:val="none"/>
                <w:lang w:val="en-US" w:eastAsia="zh-CN"/>
              </w:rPr>
              <w:t>软硬件或网络相关</w:t>
            </w:r>
            <w:r>
              <w:rPr>
                <w:rFonts w:hint="eastAsia" w:ascii="宋体" w:hAnsi="宋体" w:cs="宋体"/>
                <w:b w:val="0"/>
                <w:bCs w:val="0"/>
                <w:szCs w:val="21"/>
                <w:highlight w:val="none"/>
              </w:rPr>
              <w:t>工作经验</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业绩不少于</w:t>
            </w:r>
            <w:r>
              <w:rPr>
                <w:rFonts w:hint="eastAsia" w:ascii="宋体" w:hAnsi="宋体" w:cs="宋体"/>
                <w:b w:val="0"/>
                <w:bCs w:val="0"/>
                <w:szCs w:val="21"/>
                <w:highlight w:val="none"/>
                <w:lang w:val="en-US" w:eastAsia="zh-CN"/>
              </w:rPr>
              <w:t>4</w:t>
            </w:r>
            <w:r>
              <w:rPr>
                <w:rFonts w:hint="eastAsia" w:ascii="宋体" w:hAnsi="宋体" w:cs="宋体"/>
                <w:b w:val="0"/>
                <w:bCs w:val="0"/>
                <w:szCs w:val="21"/>
                <w:highlight w:val="none"/>
              </w:rPr>
              <w:t>个。</w:t>
            </w:r>
          </w:p>
          <w:p w14:paraId="1D4C88A7">
            <w:pPr>
              <w:spacing w:line="300" w:lineRule="exact"/>
              <w:rPr>
                <w:rFonts w:ascii="宋体" w:hAnsi="宋体" w:cs="宋体"/>
                <w:szCs w:val="21"/>
                <w:highlight w:val="none"/>
              </w:rPr>
            </w:pPr>
            <w:r>
              <w:rPr>
                <w:rFonts w:hint="eastAsia" w:ascii="宋体" w:hAnsi="宋体" w:cs="宋体"/>
                <w:b/>
                <w:bCs/>
                <w:szCs w:val="21"/>
                <w:highlight w:val="none"/>
              </w:rPr>
              <w:t>五档（</w:t>
            </w:r>
            <w:r>
              <w:rPr>
                <w:rFonts w:hint="eastAsia" w:ascii="宋体" w:hAnsi="宋体" w:cs="宋体"/>
                <w:b/>
                <w:bCs/>
                <w:szCs w:val="21"/>
                <w:highlight w:val="none"/>
                <w:lang w:val="en-US" w:eastAsia="zh-CN"/>
              </w:rPr>
              <w:t>46</w:t>
            </w:r>
            <w:r>
              <w:rPr>
                <w:rFonts w:hint="eastAsia" w:ascii="宋体" w:hAnsi="宋体" w:cs="宋体"/>
                <w:b/>
                <w:bCs/>
                <w:szCs w:val="21"/>
                <w:highlight w:val="none"/>
              </w:rPr>
              <w:t>~50分）：</w:t>
            </w:r>
            <w:r>
              <w:rPr>
                <w:rFonts w:hint="eastAsia" w:ascii="宋体" w:hAnsi="宋体" w:cs="宋体"/>
                <w:szCs w:val="21"/>
                <w:highlight w:val="none"/>
              </w:rPr>
              <w:t>拟投入的各专业人员配备完善，团队专业技术实力雄厚</w:t>
            </w:r>
            <w:r>
              <w:rPr>
                <w:rFonts w:hint="eastAsia" w:ascii="宋体" w:hAnsi="宋体" w:cs="宋体"/>
                <w:szCs w:val="21"/>
                <w:highlight w:val="none"/>
                <w:lang w:eastAsia="zh-CN"/>
              </w:rPr>
              <w:t>。</w:t>
            </w:r>
            <w:r>
              <w:rPr>
                <w:rFonts w:hint="eastAsia" w:ascii="宋体" w:hAnsi="宋体" w:cs="宋体"/>
                <w:szCs w:val="21"/>
                <w:highlight w:val="none"/>
              </w:rPr>
              <w:t>配备1名项目负责人（拥有</w:t>
            </w:r>
            <w:r>
              <w:rPr>
                <w:rFonts w:hint="eastAsia" w:ascii="宋体" w:hAnsi="宋体" w:cs="宋体"/>
                <w:szCs w:val="21"/>
                <w:highlight w:val="none"/>
                <w:lang w:val="en-US" w:eastAsia="zh-CN"/>
              </w:rPr>
              <w:t>5</w:t>
            </w:r>
            <w:r>
              <w:rPr>
                <w:rFonts w:hint="eastAsia" w:ascii="宋体" w:hAnsi="宋体" w:cs="宋体"/>
                <w:szCs w:val="21"/>
                <w:highlight w:val="none"/>
              </w:rPr>
              <w:t>年及以上</w:t>
            </w:r>
            <w:r>
              <w:rPr>
                <w:rFonts w:hint="eastAsia" w:ascii="宋体" w:hAnsi="宋体" w:cs="宋体"/>
                <w:szCs w:val="21"/>
                <w:highlight w:val="none"/>
                <w:lang w:val="en-US" w:eastAsia="zh-CN"/>
              </w:rPr>
              <w:t>软硬件或网络</w:t>
            </w:r>
            <w:r>
              <w:rPr>
                <w:rFonts w:hint="eastAsia" w:ascii="宋体" w:hAnsi="宋体" w:cs="宋体"/>
                <w:b w:val="0"/>
                <w:bCs w:val="0"/>
                <w:szCs w:val="21"/>
                <w:highlight w:val="none"/>
                <w:lang w:val="en-US" w:eastAsia="zh-CN"/>
              </w:rPr>
              <w:t>相关工作</w:t>
            </w:r>
            <w:r>
              <w:rPr>
                <w:rFonts w:hint="eastAsia" w:ascii="宋体" w:hAnsi="宋体" w:cs="宋体"/>
                <w:szCs w:val="21"/>
                <w:highlight w:val="none"/>
              </w:rPr>
              <w:t>经验，</w:t>
            </w:r>
            <w:r>
              <w:rPr>
                <w:rFonts w:hint="eastAsia" w:ascii="宋体" w:hAnsi="宋体" w:cs="宋体"/>
                <w:szCs w:val="21"/>
                <w:highlight w:val="none"/>
                <w:lang w:val="en-US" w:eastAsia="zh-CN"/>
              </w:rPr>
              <w:t>持</w:t>
            </w:r>
            <w:r>
              <w:rPr>
                <w:rFonts w:hint="eastAsia" w:ascii="宋体" w:hAnsi="宋体" w:cs="宋体"/>
                <w:szCs w:val="21"/>
                <w:highlight w:val="none"/>
              </w:rPr>
              <w:t>高级职称或</w:t>
            </w:r>
            <w:r>
              <w:rPr>
                <w:rFonts w:hint="eastAsia" w:ascii="宋体" w:hAnsi="宋体" w:cs="宋体"/>
                <w:szCs w:val="21"/>
                <w:highlight w:val="none"/>
                <w:lang w:val="en-US" w:eastAsia="zh-CN"/>
              </w:rPr>
              <w:t>计算机相关专业高级证书</w:t>
            </w:r>
            <w:r>
              <w:rPr>
                <w:rFonts w:hint="eastAsia" w:ascii="宋体" w:hAnsi="宋体" w:cs="宋体"/>
                <w:szCs w:val="21"/>
                <w:highlight w:val="none"/>
              </w:rPr>
              <w:t>），专业技术人员（项目负责人外）不少于</w:t>
            </w:r>
            <w:r>
              <w:rPr>
                <w:rFonts w:hint="eastAsia" w:ascii="宋体" w:hAnsi="宋体" w:cs="宋体"/>
                <w:szCs w:val="21"/>
                <w:highlight w:val="none"/>
                <w:lang w:val="en-US" w:eastAsia="zh-CN"/>
              </w:rPr>
              <w:t>4</w:t>
            </w:r>
            <w:r>
              <w:rPr>
                <w:rFonts w:hint="eastAsia" w:ascii="宋体" w:hAnsi="宋体" w:cs="宋体"/>
                <w:szCs w:val="21"/>
                <w:highlight w:val="none"/>
              </w:rPr>
              <w:t>名，其中至少有</w:t>
            </w:r>
            <w:r>
              <w:rPr>
                <w:rFonts w:hint="eastAsia" w:ascii="宋体" w:hAnsi="宋体" w:cs="宋体"/>
                <w:szCs w:val="21"/>
                <w:highlight w:val="none"/>
                <w:lang w:val="en-US" w:eastAsia="zh-CN"/>
              </w:rPr>
              <w:t>2</w:t>
            </w:r>
            <w:r>
              <w:rPr>
                <w:rFonts w:hint="eastAsia" w:ascii="宋体" w:hAnsi="宋体" w:cs="宋体"/>
                <w:szCs w:val="21"/>
                <w:highlight w:val="none"/>
              </w:rPr>
              <w:t>人具备</w:t>
            </w:r>
            <w:r>
              <w:rPr>
                <w:rFonts w:hint="eastAsia" w:ascii="宋体" w:hAnsi="宋体" w:cs="宋体"/>
                <w:szCs w:val="21"/>
                <w:highlight w:val="none"/>
                <w:lang w:val="en-US" w:eastAsia="zh-CN"/>
              </w:rPr>
              <w:t>3</w:t>
            </w:r>
            <w:r>
              <w:rPr>
                <w:rFonts w:hint="eastAsia" w:ascii="宋体" w:hAnsi="宋体" w:cs="宋体"/>
                <w:szCs w:val="21"/>
                <w:highlight w:val="none"/>
              </w:rPr>
              <w:t>年以上</w:t>
            </w:r>
            <w:r>
              <w:rPr>
                <w:rFonts w:hint="eastAsia" w:ascii="宋体" w:hAnsi="宋体" w:cs="宋体"/>
                <w:b w:val="0"/>
                <w:bCs w:val="0"/>
                <w:szCs w:val="21"/>
                <w:highlight w:val="none"/>
                <w:lang w:val="en-US" w:eastAsia="zh-CN"/>
              </w:rPr>
              <w:t>软硬件或网络相关</w:t>
            </w:r>
            <w:r>
              <w:rPr>
                <w:rFonts w:hint="eastAsia" w:ascii="宋体" w:hAnsi="宋体" w:cs="宋体"/>
                <w:szCs w:val="21"/>
                <w:highlight w:val="none"/>
              </w:rPr>
              <w:t>工作经验</w:t>
            </w:r>
            <w:r>
              <w:rPr>
                <w:rFonts w:hint="eastAsia" w:ascii="宋体" w:hAnsi="宋体" w:cs="宋体"/>
                <w:szCs w:val="21"/>
                <w:highlight w:val="none"/>
                <w:lang w:eastAsia="zh-CN"/>
              </w:rPr>
              <w:t>；</w:t>
            </w:r>
            <w:r>
              <w:rPr>
                <w:rFonts w:hint="eastAsia" w:ascii="宋体" w:hAnsi="宋体" w:cs="宋体"/>
                <w:szCs w:val="21"/>
                <w:highlight w:val="none"/>
              </w:rPr>
              <w:t>业绩不少于</w:t>
            </w:r>
            <w:r>
              <w:rPr>
                <w:rFonts w:hint="eastAsia" w:ascii="宋体" w:hAnsi="宋体" w:cs="宋体"/>
                <w:szCs w:val="21"/>
                <w:highlight w:val="none"/>
                <w:lang w:val="en-US" w:eastAsia="zh-CN"/>
              </w:rPr>
              <w:t>5</w:t>
            </w:r>
            <w:r>
              <w:rPr>
                <w:rFonts w:hint="eastAsia" w:ascii="宋体" w:hAnsi="宋体" w:cs="宋体"/>
                <w:szCs w:val="21"/>
                <w:highlight w:val="none"/>
              </w:rPr>
              <w:t>个。</w:t>
            </w:r>
          </w:p>
        </w:tc>
        <w:tc>
          <w:tcPr>
            <w:tcW w:w="573" w:type="dxa"/>
          </w:tcPr>
          <w:p w14:paraId="4D54C19C">
            <w:pPr>
              <w:spacing w:line="300" w:lineRule="exact"/>
              <w:jc w:val="left"/>
              <w:rPr>
                <w:rFonts w:ascii="宋体" w:hAnsi="宋体" w:cs="宋体"/>
                <w:szCs w:val="21"/>
              </w:rPr>
            </w:pPr>
          </w:p>
          <w:p w14:paraId="0B07BF49">
            <w:pPr>
              <w:spacing w:line="300" w:lineRule="exact"/>
              <w:jc w:val="left"/>
              <w:rPr>
                <w:rFonts w:ascii="宋体" w:hAnsi="宋体" w:cs="宋体"/>
                <w:szCs w:val="21"/>
              </w:rPr>
            </w:pPr>
          </w:p>
          <w:p w14:paraId="7FD65543">
            <w:pPr>
              <w:spacing w:line="300" w:lineRule="exact"/>
              <w:jc w:val="left"/>
              <w:rPr>
                <w:rFonts w:ascii="宋体" w:hAnsi="宋体" w:cs="宋体"/>
                <w:szCs w:val="21"/>
              </w:rPr>
            </w:pPr>
          </w:p>
          <w:p w14:paraId="54EDD705">
            <w:pPr>
              <w:spacing w:line="300" w:lineRule="exact"/>
              <w:jc w:val="left"/>
              <w:rPr>
                <w:rFonts w:ascii="宋体" w:hAnsi="宋体" w:cs="宋体"/>
                <w:szCs w:val="21"/>
              </w:rPr>
            </w:pPr>
          </w:p>
          <w:p w14:paraId="4640F1E2">
            <w:pPr>
              <w:spacing w:line="300" w:lineRule="exact"/>
              <w:jc w:val="left"/>
              <w:rPr>
                <w:rFonts w:ascii="宋体" w:hAnsi="宋体" w:cs="宋体"/>
                <w:szCs w:val="21"/>
              </w:rPr>
            </w:pPr>
          </w:p>
          <w:p w14:paraId="38A537BA">
            <w:pPr>
              <w:spacing w:line="300" w:lineRule="exact"/>
              <w:jc w:val="left"/>
              <w:rPr>
                <w:rFonts w:ascii="宋体" w:hAnsi="宋体" w:cs="宋体"/>
                <w:szCs w:val="21"/>
              </w:rPr>
            </w:pPr>
          </w:p>
          <w:p w14:paraId="7DF38CA4">
            <w:pPr>
              <w:spacing w:line="300" w:lineRule="exact"/>
              <w:jc w:val="left"/>
              <w:rPr>
                <w:rFonts w:ascii="宋体" w:hAnsi="宋体" w:cs="宋体"/>
                <w:szCs w:val="21"/>
              </w:rPr>
            </w:pPr>
          </w:p>
          <w:p w14:paraId="59319DC0">
            <w:pPr>
              <w:spacing w:line="300" w:lineRule="exact"/>
              <w:jc w:val="left"/>
              <w:rPr>
                <w:rFonts w:ascii="宋体" w:hAnsi="宋体" w:cs="宋体"/>
                <w:szCs w:val="21"/>
              </w:rPr>
            </w:pPr>
          </w:p>
          <w:p w14:paraId="03C9CF3C">
            <w:pPr>
              <w:spacing w:line="300" w:lineRule="exact"/>
              <w:jc w:val="left"/>
              <w:rPr>
                <w:rFonts w:ascii="宋体" w:hAnsi="宋体" w:cs="宋体"/>
                <w:szCs w:val="21"/>
              </w:rPr>
            </w:pPr>
          </w:p>
          <w:p w14:paraId="2CC96305">
            <w:pPr>
              <w:spacing w:line="300" w:lineRule="exact"/>
              <w:jc w:val="center"/>
              <w:rPr>
                <w:rFonts w:ascii="宋体" w:hAnsi="宋体" w:cs="宋体"/>
                <w:szCs w:val="21"/>
              </w:rPr>
            </w:pPr>
            <w:r>
              <w:rPr>
                <w:rFonts w:hint="eastAsia" w:ascii="宋体" w:hAnsi="宋体" w:cs="宋体"/>
                <w:szCs w:val="21"/>
              </w:rPr>
              <w:t>0~50</w:t>
            </w:r>
          </w:p>
        </w:tc>
      </w:tr>
      <w:tr w14:paraId="1D3C0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7" w:hRule="atLeast"/>
          <w:jc w:val="center"/>
        </w:trPr>
        <w:tc>
          <w:tcPr>
            <w:tcW w:w="555" w:type="dxa"/>
            <w:vAlign w:val="center"/>
          </w:tcPr>
          <w:p w14:paraId="7B2A5487">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56A76067">
            <w:pPr>
              <w:spacing w:line="300" w:lineRule="exact"/>
              <w:rPr>
                <w:rFonts w:ascii="宋体" w:hAnsi="宋体" w:cs="宋体"/>
                <w:szCs w:val="21"/>
              </w:rPr>
            </w:pPr>
            <w:r>
              <w:rPr>
                <w:rFonts w:hint="eastAsia" w:ascii="宋体" w:hAnsi="宋体" w:cs="宋体"/>
                <w:szCs w:val="21"/>
              </w:rPr>
              <w:t>供应商其他要求（满分10）</w:t>
            </w:r>
          </w:p>
        </w:tc>
        <w:tc>
          <w:tcPr>
            <w:tcW w:w="7250" w:type="dxa"/>
          </w:tcPr>
          <w:p w14:paraId="3C62AE5B">
            <w:pPr>
              <w:spacing w:line="300" w:lineRule="exact"/>
              <w:rPr>
                <w:rFonts w:ascii="宋体" w:hAnsi="宋体" w:cs="宋体"/>
                <w:szCs w:val="21"/>
                <w:highlight w:val="none"/>
              </w:rPr>
            </w:pPr>
            <w:r>
              <w:rPr>
                <w:rFonts w:hint="eastAsia" w:ascii="宋体" w:hAnsi="宋体" w:cs="宋体"/>
                <w:szCs w:val="21"/>
                <w:highlight w:val="none"/>
              </w:rPr>
              <w:t>供应商办公场所证明材料及其他供应商认为有必要提供的或能证明投标人实力的其他资料。</w:t>
            </w:r>
          </w:p>
          <w:p w14:paraId="15A1CBFC">
            <w:pPr>
              <w:spacing w:line="300" w:lineRule="exact"/>
              <w:rPr>
                <w:rFonts w:ascii="宋体" w:hAnsi="宋体" w:cs="宋体"/>
                <w:szCs w:val="21"/>
                <w:highlight w:val="none"/>
              </w:rPr>
            </w:pPr>
            <w:r>
              <w:rPr>
                <w:rFonts w:hint="eastAsia" w:ascii="宋体" w:hAnsi="宋体" w:cs="宋体"/>
                <w:b/>
                <w:bCs/>
                <w:szCs w:val="21"/>
                <w:highlight w:val="none"/>
              </w:rPr>
              <w:t>一档（6分）：</w:t>
            </w:r>
            <w:r>
              <w:rPr>
                <w:rFonts w:hint="eastAsia" w:ascii="宋体" w:hAnsi="宋体" w:cs="宋体"/>
                <w:b w:val="0"/>
                <w:bCs w:val="0"/>
                <w:color w:val="auto"/>
                <w:szCs w:val="21"/>
                <w:highlight w:val="none"/>
                <w:lang w:val="en-US" w:eastAsia="zh-CN"/>
              </w:rPr>
              <w:t>提供</w:t>
            </w:r>
            <w:r>
              <w:rPr>
                <w:rFonts w:hint="eastAsia" w:ascii="宋体" w:hAnsi="宋体" w:cs="宋体"/>
                <w:b w:val="0"/>
                <w:bCs w:val="0"/>
                <w:color w:val="auto"/>
                <w:szCs w:val="21"/>
                <w:highlight w:val="none"/>
              </w:rPr>
              <w:t>办</w:t>
            </w:r>
            <w:r>
              <w:rPr>
                <w:rFonts w:hint="eastAsia" w:ascii="宋体" w:hAnsi="宋体" w:cs="宋体"/>
                <w:szCs w:val="21"/>
                <w:highlight w:val="none"/>
              </w:rPr>
              <w:t>公场所证明</w:t>
            </w:r>
            <w:r>
              <w:rPr>
                <w:rFonts w:hint="eastAsia" w:ascii="宋体" w:hAnsi="宋体" w:cs="宋体"/>
                <w:szCs w:val="21"/>
                <w:highlight w:val="none"/>
                <w:lang w:val="en-US" w:eastAsia="zh-CN"/>
              </w:rPr>
              <w:t>材料</w:t>
            </w:r>
            <w:r>
              <w:rPr>
                <w:rFonts w:hint="eastAsia" w:ascii="宋体" w:hAnsi="宋体" w:cs="宋体"/>
                <w:szCs w:val="21"/>
                <w:highlight w:val="none"/>
              </w:rPr>
              <w:t>。</w:t>
            </w:r>
          </w:p>
          <w:p w14:paraId="26E65616">
            <w:pPr>
              <w:spacing w:line="300" w:lineRule="exact"/>
              <w:rPr>
                <w:rFonts w:ascii="宋体" w:hAnsi="宋体" w:cs="宋体"/>
                <w:szCs w:val="21"/>
                <w:highlight w:val="none"/>
              </w:rPr>
            </w:pPr>
            <w:r>
              <w:rPr>
                <w:rFonts w:hint="eastAsia" w:ascii="宋体" w:hAnsi="宋体" w:cs="宋体"/>
                <w:b/>
                <w:bCs/>
                <w:szCs w:val="21"/>
                <w:highlight w:val="none"/>
              </w:rPr>
              <w:t>二档（8分）：</w:t>
            </w:r>
            <w:r>
              <w:rPr>
                <w:rFonts w:hint="eastAsia" w:ascii="宋体" w:hAnsi="宋体" w:cs="宋体"/>
                <w:b w:val="0"/>
                <w:bCs w:val="0"/>
                <w:szCs w:val="21"/>
                <w:highlight w:val="none"/>
                <w:lang w:val="en-US" w:eastAsia="zh-CN"/>
              </w:rPr>
              <w:t>满足一档要求</w:t>
            </w:r>
            <w:r>
              <w:rPr>
                <w:rFonts w:hint="eastAsia" w:ascii="宋体" w:hAnsi="宋体" w:cs="宋体"/>
                <w:b w:val="0"/>
                <w:bCs w:val="0"/>
                <w:szCs w:val="21"/>
                <w:highlight w:val="none"/>
              </w:rPr>
              <w:t>，</w:t>
            </w:r>
            <w:r>
              <w:rPr>
                <w:rFonts w:hint="eastAsia" w:ascii="宋体" w:hAnsi="宋体" w:cs="宋体"/>
                <w:szCs w:val="21"/>
                <w:highlight w:val="none"/>
                <w:lang w:val="en-US" w:eastAsia="zh-CN"/>
              </w:rPr>
              <w:t>且有计算机相关的软件著作权或发明专利（至少1项）</w:t>
            </w:r>
            <w:r>
              <w:rPr>
                <w:rFonts w:hint="eastAsia" w:ascii="宋体" w:hAnsi="宋体" w:cs="宋体"/>
                <w:szCs w:val="21"/>
                <w:highlight w:val="none"/>
              </w:rPr>
              <w:t>。</w:t>
            </w:r>
          </w:p>
          <w:p w14:paraId="4C54E5F1">
            <w:pPr>
              <w:spacing w:line="300" w:lineRule="exact"/>
              <w:rPr>
                <w:rFonts w:ascii="宋体" w:hAnsi="宋体" w:cs="宋体"/>
                <w:szCs w:val="21"/>
                <w:highlight w:val="none"/>
              </w:rPr>
            </w:pPr>
            <w:r>
              <w:rPr>
                <w:rFonts w:hint="eastAsia" w:ascii="宋体" w:hAnsi="宋体" w:cs="宋体"/>
                <w:b/>
                <w:bCs/>
                <w:szCs w:val="21"/>
                <w:highlight w:val="none"/>
              </w:rPr>
              <w:t>三档（10分）：</w:t>
            </w:r>
            <w:r>
              <w:rPr>
                <w:rFonts w:hint="eastAsia" w:ascii="宋体" w:hAnsi="宋体" w:cs="宋体"/>
                <w:b w:val="0"/>
                <w:bCs w:val="0"/>
                <w:szCs w:val="21"/>
                <w:highlight w:val="none"/>
                <w:lang w:val="en-US" w:eastAsia="zh-CN"/>
              </w:rPr>
              <w:t>满足二档要求</w:t>
            </w:r>
            <w:r>
              <w:rPr>
                <w:rFonts w:hint="eastAsia" w:ascii="宋体" w:hAnsi="宋体" w:cs="宋体"/>
                <w:szCs w:val="21"/>
                <w:highlight w:val="none"/>
                <w:lang w:val="en-US" w:eastAsia="zh-CN"/>
              </w:rPr>
              <w:t>，且</w:t>
            </w:r>
            <w:r>
              <w:rPr>
                <w:rFonts w:hint="eastAsia" w:ascii="宋体" w:hAnsi="宋体" w:cs="宋体"/>
                <w:szCs w:val="21"/>
                <w:highlight w:val="none"/>
              </w:rPr>
              <w:t>近3年内获得过地市级以上信息化类、科技创新类或优秀软件产品类项目奖项。</w:t>
            </w:r>
          </w:p>
        </w:tc>
        <w:tc>
          <w:tcPr>
            <w:tcW w:w="573" w:type="dxa"/>
            <w:vAlign w:val="center"/>
          </w:tcPr>
          <w:p w14:paraId="451E35E0">
            <w:pPr>
              <w:spacing w:line="300" w:lineRule="exact"/>
              <w:jc w:val="center"/>
              <w:rPr>
                <w:rFonts w:ascii="宋体" w:hAnsi="宋体" w:cs="宋体"/>
                <w:szCs w:val="21"/>
              </w:rPr>
            </w:pPr>
            <w:r>
              <w:rPr>
                <w:rFonts w:hint="eastAsia" w:ascii="宋体" w:hAnsi="宋体" w:cs="宋体"/>
                <w:szCs w:val="21"/>
              </w:rPr>
              <w:t>0~10</w:t>
            </w:r>
          </w:p>
        </w:tc>
      </w:tr>
      <w:tr w14:paraId="63B2D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3B495BFD">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3DEB2BDA">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5F76DA12">
            <w:pPr>
              <w:spacing w:line="300" w:lineRule="exact"/>
              <w:rPr>
                <w:rFonts w:ascii="宋体" w:hAnsi="宋体" w:cs="宋体"/>
                <w:b/>
                <w:bCs/>
                <w:szCs w:val="21"/>
              </w:rPr>
            </w:pPr>
          </w:p>
        </w:tc>
        <w:tc>
          <w:tcPr>
            <w:tcW w:w="573" w:type="dxa"/>
            <w:vAlign w:val="center"/>
          </w:tcPr>
          <w:p w14:paraId="03C96731">
            <w:pPr>
              <w:spacing w:line="300" w:lineRule="exact"/>
              <w:jc w:val="center"/>
              <w:rPr>
                <w:rFonts w:ascii="宋体" w:hAnsi="宋体" w:cs="宋体"/>
                <w:szCs w:val="21"/>
              </w:rPr>
            </w:pPr>
            <w:r>
              <w:rPr>
                <w:rFonts w:hint="eastAsia" w:ascii="宋体" w:hAnsi="宋体" w:cs="宋体"/>
                <w:szCs w:val="21"/>
              </w:rPr>
              <w:t>100</w:t>
            </w:r>
          </w:p>
        </w:tc>
      </w:tr>
    </w:tbl>
    <w:p w14:paraId="53F4534D">
      <w:pPr>
        <w:rPr>
          <w:rFonts w:ascii="宋体" w:hAnsi="宋体" w:cs="宋体" w:eastAsiaTheme="minorEastAsia"/>
          <w:szCs w:val="21"/>
        </w:rPr>
      </w:pPr>
    </w:p>
    <w:p w14:paraId="1400AC84">
      <w:pPr>
        <w:rPr>
          <w:rFonts w:ascii="宋体" w:hAnsi="宋体" w:cs="宋体" w:eastAsiaTheme="minorEastAsia"/>
          <w:szCs w:val="21"/>
        </w:rPr>
      </w:pPr>
    </w:p>
    <w:p w14:paraId="57278869">
      <w:pPr>
        <w:rPr>
          <w:rFonts w:ascii="宋体" w:hAnsi="宋体" w:cs="宋体" w:eastAsiaTheme="minorEastAsia"/>
          <w:szCs w:val="21"/>
        </w:rPr>
      </w:pPr>
    </w:p>
    <w:p w14:paraId="69C233CD">
      <w:pPr>
        <w:rPr>
          <w:rFonts w:ascii="宋体" w:hAnsi="宋体" w:cs="宋体" w:eastAsiaTheme="minorEastAsia"/>
          <w:szCs w:val="21"/>
        </w:rPr>
      </w:pPr>
    </w:p>
    <w:p w14:paraId="3B20D989">
      <w:pPr>
        <w:rPr>
          <w:rFonts w:ascii="宋体" w:hAnsi="宋体" w:cs="宋体" w:eastAsiaTheme="minorEastAsia"/>
          <w:szCs w:val="21"/>
        </w:rPr>
      </w:pPr>
    </w:p>
    <w:p w14:paraId="60724EC7">
      <w:pPr>
        <w:ind w:firstLine="211" w:firstLineChars="100"/>
        <w:jc w:val="left"/>
        <w:rPr>
          <w:rFonts w:ascii="宋体" w:hAnsi="宋体" w:cs="宋体"/>
          <w:b/>
          <w:bCs/>
          <w:szCs w:val="21"/>
        </w:rPr>
      </w:pPr>
      <w:r>
        <w:rPr>
          <w:rFonts w:hint="eastAsia" w:ascii="宋体" w:hAnsi="宋体" w:cs="宋体"/>
          <w:b/>
          <w:bCs/>
          <w:szCs w:val="21"/>
        </w:rPr>
        <w:t>标段：F全过程工程咨询类；G前期咨询类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78721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555" w:type="dxa"/>
            <w:vAlign w:val="center"/>
          </w:tcPr>
          <w:p w14:paraId="05D8EE1B">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68CC4CC1">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17B70ACB">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6FAE60F4">
            <w:pPr>
              <w:jc w:val="center"/>
              <w:rPr>
                <w:rFonts w:ascii="宋体" w:hAnsi="宋体" w:cs="宋体"/>
                <w:b/>
                <w:bCs/>
                <w:szCs w:val="21"/>
              </w:rPr>
            </w:pPr>
            <w:r>
              <w:rPr>
                <w:rFonts w:hint="eastAsia" w:ascii="宋体" w:hAnsi="宋体" w:cs="宋体"/>
                <w:b/>
                <w:bCs/>
                <w:szCs w:val="21"/>
              </w:rPr>
              <w:t>分值</w:t>
            </w:r>
          </w:p>
        </w:tc>
      </w:tr>
      <w:tr w14:paraId="6AEA7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69BFBB1B">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4B518C6E">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250" w:type="dxa"/>
          </w:tcPr>
          <w:p w14:paraId="653585AD">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69DAD769">
            <w:pPr>
              <w:spacing w:line="300" w:lineRule="exact"/>
              <w:jc w:val="left"/>
              <w:rPr>
                <w:rFonts w:ascii="宋体" w:hAnsi="宋体" w:cs="宋体"/>
                <w:b/>
                <w:bCs/>
                <w:szCs w:val="21"/>
              </w:rPr>
            </w:pPr>
            <w:r>
              <w:rPr>
                <w:rFonts w:hint="eastAsia" w:ascii="宋体" w:hAnsi="宋体" w:cs="宋体"/>
                <w:b/>
                <w:bCs/>
                <w:szCs w:val="21"/>
              </w:rPr>
              <w:t>一档（0分）：未提供</w:t>
            </w:r>
          </w:p>
          <w:p w14:paraId="0274E07A">
            <w:pPr>
              <w:spacing w:line="300" w:lineRule="exact"/>
              <w:jc w:val="left"/>
              <w:rPr>
                <w:rFonts w:ascii="宋体" w:hAnsi="宋体" w:cs="宋体"/>
                <w:b/>
                <w:bCs/>
                <w:szCs w:val="21"/>
              </w:rPr>
            </w:pPr>
            <w:r>
              <w:rPr>
                <w:rFonts w:hint="eastAsia" w:ascii="宋体" w:hAnsi="宋体" w:cs="宋体"/>
                <w:b/>
                <w:bCs/>
                <w:szCs w:val="21"/>
              </w:rPr>
              <w:t>二档（10 分）：材料不齐全</w:t>
            </w:r>
          </w:p>
          <w:p w14:paraId="54E8B6C5">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档（20 分）：材料齐全</w:t>
            </w:r>
          </w:p>
        </w:tc>
        <w:tc>
          <w:tcPr>
            <w:tcW w:w="573" w:type="dxa"/>
            <w:vAlign w:val="center"/>
          </w:tcPr>
          <w:p w14:paraId="4207A74D">
            <w:pPr>
              <w:spacing w:line="300" w:lineRule="exact"/>
              <w:jc w:val="center"/>
              <w:rPr>
                <w:rFonts w:ascii="宋体" w:hAnsi="宋体" w:cs="宋体"/>
                <w:szCs w:val="21"/>
              </w:rPr>
            </w:pPr>
            <w:r>
              <w:rPr>
                <w:rFonts w:hint="eastAsia" w:ascii="宋体" w:hAnsi="宋体" w:cs="宋体"/>
                <w:szCs w:val="21"/>
              </w:rPr>
              <w:t>0~20</w:t>
            </w:r>
          </w:p>
        </w:tc>
      </w:tr>
      <w:tr w14:paraId="4A12A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3BCFB0DD">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125F43D5">
            <w:pPr>
              <w:spacing w:line="300" w:lineRule="exact"/>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7250" w:type="dxa"/>
            <w:vAlign w:val="center"/>
          </w:tcPr>
          <w:p w14:paraId="4B0C3F3E">
            <w:pPr>
              <w:spacing w:line="300" w:lineRule="exact"/>
              <w:rPr>
                <w:rFonts w:hint="eastAsia" w:ascii="宋体" w:hAnsi="宋体" w:cs="宋体"/>
                <w:szCs w:val="21"/>
                <w:highlight w:val="none"/>
              </w:rPr>
            </w:pPr>
            <w:r>
              <w:rPr>
                <w:rFonts w:hint="eastAsia" w:ascii="宋体" w:hAnsi="宋体" w:cs="宋体"/>
                <w:b/>
                <w:bCs/>
                <w:szCs w:val="21"/>
                <w:highlight w:val="none"/>
              </w:rPr>
              <w:t>一档（0分）：</w:t>
            </w:r>
            <w:r>
              <w:rPr>
                <w:rFonts w:hint="eastAsia" w:ascii="Segoe UI" w:hAnsi="Segoe UI" w:cs="Segoe UI"/>
                <w:i w:val="0"/>
                <w:iCs w:val="0"/>
                <w:caps w:val="0"/>
                <w:spacing w:val="8"/>
                <w:sz w:val="21"/>
                <w:szCs w:val="21"/>
                <w:highlight w:val="none"/>
                <w:shd w:val="clear" w:fill="FFFFFF"/>
                <w:lang w:val="en-US" w:eastAsia="zh-CN"/>
              </w:rPr>
              <w:t>无</w:t>
            </w:r>
            <w:r>
              <w:rPr>
                <w:rFonts w:ascii="Segoe UI" w:hAnsi="Segoe UI" w:eastAsia="Segoe UI" w:cs="Segoe UI"/>
                <w:i w:val="0"/>
                <w:iCs w:val="0"/>
                <w:caps w:val="0"/>
                <w:spacing w:val="8"/>
                <w:sz w:val="21"/>
                <w:szCs w:val="21"/>
                <w:highlight w:val="none"/>
                <w:shd w:val="clear" w:fill="FFFFFF"/>
              </w:rPr>
              <w:t>相关资质或认证。</w:t>
            </w:r>
          </w:p>
          <w:p w14:paraId="53E022BF">
            <w:pPr>
              <w:spacing w:line="300" w:lineRule="exact"/>
              <w:rPr>
                <w:rFonts w:hint="eastAsia" w:ascii="宋体" w:hAnsi="宋体" w:cs="宋体"/>
                <w:szCs w:val="21"/>
                <w:highlight w:val="none"/>
              </w:rPr>
            </w:pPr>
            <w:r>
              <w:rPr>
                <w:rFonts w:hint="eastAsia" w:ascii="宋体" w:hAnsi="宋体" w:cs="宋体"/>
                <w:b/>
                <w:bCs/>
                <w:szCs w:val="21"/>
                <w:highlight w:val="none"/>
                <w:lang w:val="en-US" w:eastAsia="zh-CN"/>
              </w:rPr>
              <w:t>二</w:t>
            </w:r>
            <w:r>
              <w:rPr>
                <w:rFonts w:hint="eastAsia" w:ascii="宋体" w:hAnsi="宋体" w:cs="宋体"/>
                <w:b/>
                <w:bCs/>
                <w:szCs w:val="21"/>
                <w:highlight w:val="none"/>
              </w:rPr>
              <w:t>档（</w:t>
            </w:r>
            <w:r>
              <w:rPr>
                <w:rFonts w:hint="eastAsia" w:ascii="宋体" w:hAnsi="宋体" w:cs="宋体"/>
                <w:b/>
                <w:bCs/>
                <w:szCs w:val="21"/>
                <w:highlight w:val="none"/>
                <w:lang w:val="en-US" w:eastAsia="zh-CN"/>
              </w:rPr>
              <w:t>15</w:t>
            </w:r>
            <w:r>
              <w:rPr>
                <w:rFonts w:hint="eastAsia" w:ascii="宋体" w:hAnsi="宋体" w:cs="宋体"/>
                <w:b/>
                <w:bCs/>
                <w:szCs w:val="21"/>
                <w:highlight w:val="none"/>
              </w:rPr>
              <w:t>分）：</w:t>
            </w:r>
            <w:r>
              <w:rPr>
                <w:rFonts w:hint="eastAsia" w:ascii="Segoe UI" w:hAnsi="Segoe UI" w:eastAsia="Segoe UI" w:cs="Segoe UI"/>
                <w:i w:val="0"/>
                <w:iCs w:val="0"/>
                <w:caps w:val="0"/>
                <w:spacing w:val="8"/>
                <w:sz w:val="21"/>
                <w:szCs w:val="21"/>
                <w:highlight w:val="none"/>
                <w:shd w:val="clear" w:fill="FFFFFF"/>
              </w:rPr>
              <w:t>供应商公司成立满</w:t>
            </w:r>
            <w:r>
              <w:rPr>
                <w:rFonts w:hint="eastAsia" w:ascii="宋体" w:hAnsi="宋体" w:eastAsia="宋体" w:cs="宋体"/>
                <w:i w:val="0"/>
                <w:iCs w:val="0"/>
                <w:caps w:val="0"/>
                <w:spacing w:val="8"/>
                <w:sz w:val="21"/>
                <w:szCs w:val="21"/>
                <w:highlight w:val="none"/>
                <w:shd w:val="clear" w:fill="FFFFFF"/>
              </w:rPr>
              <w:t>2</w:t>
            </w:r>
            <w:r>
              <w:rPr>
                <w:rFonts w:hint="eastAsia" w:ascii="Segoe UI" w:hAnsi="Segoe UI" w:eastAsia="Segoe UI" w:cs="Segoe UI"/>
                <w:i w:val="0"/>
                <w:iCs w:val="0"/>
                <w:caps w:val="0"/>
                <w:spacing w:val="8"/>
                <w:sz w:val="21"/>
                <w:szCs w:val="21"/>
                <w:highlight w:val="none"/>
                <w:shd w:val="clear" w:fill="FFFFFF"/>
              </w:rPr>
              <w:t>年（含）以上，且营业执照经营范围包含相关服务内容。</w:t>
            </w:r>
          </w:p>
          <w:p w14:paraId="41FBEBCA">
            <w:pPr>
              <w:spacing w:line="300" w:lineRule="exact"/>
              <w:rPr>
                <w:rFonts w:ascii="宋体" w:hAnsi="宋体" w:cs="宋体"/>
                <w:szCs w:val="21"/>
              </w:rPr>
            </w:pPr>
            <w:r>
              <w:rPr>
                <w:rFonts w:hint="eastAsia" w:ascii="宋体" w:hAnsi="宋体" w:cs="宋体"/>
                <w:b/>
                <w:bCs/>
                <w:szCs w:val="21"/>
                <w:highlight w:val="none"/>
                <w:lang w:val="en-US" w:eastAsia="zh-CN"/>
              </w:rPr>
              <w:t>三</w:t>
            </w:r>
            <w:r>
              <w:rPr>
                <w:rFonts w:hint="eastAsia" w:ascii="宋体" w:hAnsi="宋体" w:cs="宋体"/>
                <w:b/>
                <w:bCs/>
                <w:szCs w:val="21"/>
                <w:highlight w:val="none"/>
              </w:rPr>
              <w:t>档（20 分）：</w:t>
            </w:r>
            <w:r>
              <w:rPr>
                <w:rFonts w:hint="eastAsia" w:ascii="宋体" w:hAnsi="宋体" w:cs="宋体"/>
                <w:szCs w:val="21"/>
                <w:highlight w:val="none"/>
              </w:rPr>
              <w:t>在“全国投资项目在线审批监管平台”完成备案工作并通过审核，备案专业和服务范围包含服务内容</w:t>
            </w:r>
            <w:r>
              <w:rPr>
                <w:rFonts w:hint="eastAsia" w:ascii="宋体" w:hAnsi="宋体" w:cs="宋体"/>
                <w:szCs w:val="21"/>
                <w:highlight w:val="none"/>
                <w:lang w:eastAsia="zh-CN"/>
              </w:rPr>
              <w:t>，</w:t>
            </w:r>
            <w:r>
              <w:rPr>
                <w:rFonts w:hint="eastAsia" w:ascii="宋体" w:hAnsi="宋体" w:cs="宋体"/>
                <w:szCs w:val="21"/>
                <w:highlight w:val="none"/>
                <w:lang w:val="en-US" w:eastAsia="zh-CN"/>
              </w:rPr>
              <w:t>或</w:t>
            </w:r>
            <w:r>
              <w:rPr>
                <w:rFonts w:hint="eastAsia" w:ascii="宋体" w:hAnsi="宋体" w:cs="宋体"/>
                <w:szCs w:val="21"/>
                <w:highlight w:val="none"/>
              </w:rPr>
              <w:t>具有工程咨询乙级</w:t>
            </w:r>
            <w:r>
              <w:rPr>
                <w:rFonts w:hint="eastAsia" w:ascii="宋体" w:hAnsi="宋体" w:cs="宋体"/>
                <w:szCs w:val="21"/>
                <w:highlight w:val="none"/>
                <w:lang w:val="en-US" w:eastAsia="zh-CN"/>
              </w:rPr>
              <w:t>及以上</w:t>
            </w:r>
            <w:r>
              <w:rPr>
                <w:rFonts w:hint="eastAsia" w:ascii="宋体" w:hAnsi="宋体" w:cs="宋体"/>
                <w:szCs w:val="21"/>
                <w:highlight w:val="none"/>
              </w:rPr>
              <w:t>资信证书</w:t>
            </w:r>
            <w:r>
              <w:rPr>
                <w:rFonts w:hint="eastAsia" w:ascii="宋体" w:hAnsi="宋体" w:cs="宋体"/>
                <w:szCs w:val="21"/>
              </w:rPr>
              <w:t>。</w:t>
            </w:r>
          </w:p>
        </w:tc>
        <w:tc>
          <w:tcPr>
            <w:tcW w:w="573" w:type="dxa"/>
            <w:vAlign w:val="center"/>
          </w:tcPr>
          <w:p w14:paraId="36D1ACDA">
            <w:pPr>
              <w:spacing w:line="300" w:lineRule="exact"/>
              <w:jc w:val="center"/>
              <w:rPr>
                <w:rFonts w:ascii="宋体" w:hAnsi="宋体" w:cs="宋体"/>
                <w:szCs w:val="21"/>
              </w:rPr>
            </w:pPr>
            <w:r>
              <w:rPr>
                <w:rFonts w:hint="eastAsia" w:ascii="宋体" w:hAnsi="宋体" w:cs="宋体"/>
                <w:szCs w:val="21"/>
              </w:rPr>
              <w:t>0~20</w:t>
            </w:r>
          </w:p>
        </w:tc>
      </w:tr>
      <w:tr w14:paraId="0005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1C23E84E">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69DC51A2">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6D114E70">
            <w:pPr>
              <w:spacing w:line="300" w:lineRule="exact"/>
              <w:rPr>
                <w:rFonts w:ascii="宋体" w:hAnsi="宋体" w:cs="宋体" w:eastAsiaTheme="minorEastAsia"/>
                <w:szCs w:val="21"/>
                <w:highlight w:val="none"/>
              </w:rPr>
            </w:pPr>
            <w:r>
              <w:rPr>
                <w:rFonts w:hint="eastAsia" w:ascii="宋体" w:hAnsi="宋体" w:cs="宋体"/>
                <w:szCs w:val="21"/>
                <w:highlight w:val="none"/>
              </w:rPr>
              <w:t>由提供拟投入人员（需提供人员身份证、学历证、职称证、注册执业资格证以及2024年6月以来至少1个月的社保证明）、业绩（2021年1月以来）及服务承诺书等材料后评分。不提供业绩及服务承诺书等材料不得分。以下要求“各专业”是指本分标分类所涉及的专业。</w:t>
            </w:r>
          </w:p>
          <w:p w14:paraId="30313FA1">
            <w:pPr>
              <w:spacing w:line="300" w:lineRule="exact"/>
              <w:rPr>
                <w:rFonts w:ascii="宋体" w:hAnsi="宋体" w:cs="宋体"/>
                <w:szCs w:val="21"/>
                <w:highlight w:val="none"/>
              </w:rPr>
            </w:pPr>
            <w:r>
              <w:rPr>
                <w:rFonts w:hint="eastAsia" w:ascii="宋体" w:hAnsi="宋体" w:cs="宋体"/>
                <w:b/>
                <w:bCs/>
                <w:szCs w:val="21"/>
                <w:highlight w:val="none"/>
              </w:rPr>
              <w:t>一档（0~</w:t>
            </w:r>
            <w:r>
              <w:rPr>
                <w:rFonts w:hint="eastAsia" w:ascii="宋体" w:hAnsi="宋体" w:cs="宋体"/>
                <w:b/>
                <w:bCs/>
                <w:szCs w:val="21"/>
                <w:highlight w:val="none"/>
                <w:lang w:val="en-US" w:eastAsia="zh-CN"/>
              </w:rPr>
              <w:t>20</w:t>
            </w:r>
            <w:r>
              <w:rPr>
                <w:rFonts w:hint="eastAsia" w:ascii="宋体" w:hAnsi="宋体" w:cs="宋体"/>
                <w:b/>
                <w:bCs/>
                <w:szCs w:val="21"/>
                <w:highlight w:val="none"/>
              </w:rPr>
              <w:t xml:space="preserve"> 分）：</w:t>
            </w:r>
            <w:r>
              <w:rPr>
                <w:rFonts w:hint="eastAsia" w:ascii="宋体" w:hAnsi="宋体" w:cs="宋体"/>
                <w:szCs w:val="21"/>
                <w:highlight w:val="none"/>
              </w:rPr>
              <w:t>拟投入的各专业人员配备不完善，团队专业技术实力较弱，其中项目负责人配备1人且具有中级及以上职称，专业技术人员（项目负责人外）不少于1人且具有初级及以上职称；业绩不少于</w:t>
            </w:r>
            <w:r>
              <w:rPr>
                <w:rFonts w:hint="eastAsia" w:ascii="宋体" w:hAnsi="宋体" w:cs="宋体"/>
                <w:szCs w:val="21"/>
                <w:highlight w:val="none"/>
                <w:lang w:val="en-US" w:eastAsia="zh-CN"/>
              </w:rPr>
              <w:t>1</w:t>
            </w:r>
            <w:r>
              <w:rPr>
                <w:rFonts w:hint="eastAsia" w:ascii="宋体" w:hAnsi="宋体" w:cs="宋体"/>
                <w:szCs w:val="21"/>
                <w:highlight w:val="none"/>
              </w:rPr>
              <w:t>个。</w:t>
            </w:r>
          </w:p>
          <w:p w14:paraId="2A65E5ED">
            <w:pPr>
              <w:spacing w:line="300" w:lineRule="exact"/>
              <w:rPr>
                <w:rFonts w:ascii="宋体" w:hAnsi="宋体" w:cs="宋体"/>
                <w:szCs w:val="21"/>
                <w:highlight w:val="none"/>
              </w:rPr>
            </w:pPr>
            <w:r>
              <w:rPr>
                <w:rFonts w:hint="eastAsia" w:ascii="宋体" w:hAnsi="宋体" w:cs="宋体"/>
                <w:b/>
                <w:bCs/>
                <w:szCs w:val="21"/>
                <w:highlight w:val="none"/>
              </w:rPr>
              <w:t>二档（</w:t>
            </w:r>
            <w:r>
              <w:rPr>
                <w:rFonts w:hint="eastAsia" w:ascii="宋体" w:hAnsi="宋体" w:cs="宋体"/>
                <w:b/>
                <w:bCs/>
                <w:szCs w:val="21"/>
                <w:highlight w:val="none"/>
                <w:lang w:val="en-US" w:eastAsia="zh-CN"/>
              </w:rPr>
              <w:t>21</w:t>
            </w:r>
            <w:r>
              <w:rPr>
                <w:rFonts w:hint="eastAsia" w:ascii="宋体" w:hAnsi="宋体" w:cs="宋体"/>
                <w:b/>
                <w:bCs/>
                <w:szCs w:val="21"/>
                <w:highlight w:val="none"/>
              </w:rPr>
              <w:t>~</w:t>
            </w:r>
            <w:r>
              <w:rPr>
                <w:rFonts w:hint="eastAsia" w:ascii="宋体" w:hAnsi="宋体" w:cs="宋体"/>
                <w:b/>
                <w:bCs/>
                <w:szCs w:val="21"/>
                <w:highlight w:val="none"/>
                <w:lang w:val="en-US" w:eastAsia="zh-CN"/>
              </w:rPr>
              <w:t>30</w:t>
            </w:r>
            <w:r>
              <w:rPr>
                <w:rFonts w:hint="eastAsia" w:ascii="宋体" w:hAnsi="宋体" w:cs="宋体"/>
                <w:b/>
                <w:bCs/>
                <w:szCs w:val="21"/>
                <w:highlight w:val="none"/>
              </w:rPr>
              <w:t>分）：</w:t>
            </w:r>
            <w:r>
              <w:rPr>
                <w:rFonts w:hint="eastAsia" w:ascii="宋体" w:hAnsi="宋体" w:cs="宋体"/>
                <w:szCs w:val="21"/>
                <w:highlight w:val="none"/>
              </w:rPr>
              <w:t>拟投入的各专业人员配备基本完善，团队专业技术实力一般，其中项目负责人配备1人且具有中级及以上职称，专业技术人员（项目负责人外）不少于</w:t>
            </w:r>
            <w:r>
              <w:rPr>
                <w:rFonts w:hint="eastAsia" w:ascii="宋体" w:hAnsi="宋体" w:cs="宋体"/>
                <w:szCs w:val="21"/>
                <w:highlight w:val="none"/>
                <w:lang w:val="en-US" w:eastAsia="zh-CN"/>
              </w:rPr>
              <w:t>2</w:t>
            </w:r>
            <w:r>
              <w:rPr>
                <w:rFonts w:hint="eastAsia" w:ascii="宋体" w:hAnsi="宋体" w:cs="宋体"/>
                <w:szCs w:val="21"/>
                <w:highlight w:val="none"/>
              </w:rPr>
              <w:t>人且具有初级以上职称；业绩不少于2个，类型涵盖不同行业领域。</w:t>
            </w:r>
          </w:p>
          <w:p w14:paraId="1ED8B66E">
            <w:pPr>
              <w:spacing w:line="300" w:lineRule="exact"/>
              <w:rPr>
                <w:rFonts w:ascii="宋体" w:hAnsi="宋体" w:cs="宋体"/>
                <w:szCs w:val="21"/>
                <w:highlight w:val="none"/>
              </w:rPr>
            </w:pPr>
            <w:r>
              <w:rPr>
                <w:rFonts w:hint="eastAsia" w:ascii="宋体" w:hAnsi="宋体" w:cs="宋体"/>
                <w:b/>
                <w:bCs/>
                <w:szCs w:val="21"/>
                <w:highlight w:val="none"/>
              </w:rPr>
              <w:t>三档（</w:t>
            </w:r>
            <w:r>
              <w:rPr>
                <w:rFonts w:hint="eastAsia" w:ascii="宋体" w:hAnsi="宋体" w:cs="宋体"/>
                <w:b/>
                <w:bCs/>
                <w:szCs w:val="21"/>
                <w:highlight w:val="none"/>
                <w:lang w:val="en-US" w:eastAsia="zh-CN"/>
              </w:rPr>
              <w:t>31</w:t>
            </w:r>
            <w:r>
              <w:rPr>
                <w:rFonts w:hint="eastAsia" w:ascii="宋体" w:hAnsi="宋体" w:cs="宋体"/>
                <w:b/>
                <w:bCs/>
                <w:szCs w:val="21"/>
                <w:highlight w:val="none"/>
              </w:rPr>
              <w:t>~</w:t>
            </w:r>
            <w:r>
              <w:rPr>
                <w:rFonts w:hint="eastAsia" w:ascii="宋体" w:hAnsi="宋体" w:cs="宋体"/>
                <w:b/>
                <w:bCs/>
                <w:szCs w:val="21"/>
                <w:highlight w:val="none"/>
                <w:lang w:val="en-US" w:eastAsia="zh-CN"/>
              </w:rPr>
              <w:t>40</w:t>
            </w:r>
            <w:r>
              <w:rPr>
                <w:rFonts w:hint="eastAsia" w:ascii="宋体" w:hAnsi="宋体" w:cs="宋体"/>
                <w:b/>
                <w:bCs/>
                <w:szCs w:val="21"/>
                <w:highlight w:val="none"/>
              </w:rPr>
              <w:t xml:space="preserve"> 分）</w:t>
            </w:r>
            <w:r>
              <w:rPr>
                <w:rFonts w:hint="eastAsia" w:ascii="宋体" w:hAnsi="宋体" w:cs="宋体"/>
                <w:szCs w:val="21"/>
                <w:highlight w:val="none"/>
              </w:rPr>
              <w:t>：拟投入的各专业人员配备较完善，团队专业技术实力合格，其中项目负责人配备1人且具有中级及以上职称，专业技术人员（项目负责人外）不少于</w:t>
            </w:r>
            <w:r>
              <w:rPr>
                <w:rFonts w:hint="eastAsia" w:ascii="宋体" w:hAnsi="宋体" w:cs="宋体"/>
                <w:szCs w:val="21"/>
                <w:highlight w:val="none"/>
                <w:lang w:val="en-US" w:eastAsia="zh-CN"/>
              </w:rPr>
              <w:t>2</w:t>
            </w:r>
            <w:r>
              <w:rPr>
                <w:rFonts w:hint="eastAsia" w:ascii="宋体" w:hAnsi="宋体" w:cs="宋体"/>
                <w:szCs w:val="21"/>
                <w:highlight w:val="none"/>
              </w:rPr>
              <w:t>人且具有中级及以上职称；业绩不少于3个，类型涵盖不同行业领域。</w:t>
            </w:r>
          </w:p>
          <w:p w14:paraId="2719FF9F">
            <w:pPr>
              <w:spacing w:line="300" w:lineRule="exact"/>
              <w:rPr>
                <w:rFonts w:ascii="宋体" w:hAnsi="宋体" w:cs="宋体"/>
                <w:szCs w:val="21"/>
                <w:highlight w:val="none"/>
              </w:rPr>
            </w:pPr>
            <w:r>
              <w:rPr>
                <w:rFonts w:hint="eastAsia" w:ascii="宋体" w:hAnsi="宋体" w:cs="宋体"/>
                <w:b/>
                <w:bCs/>
                <w:szCs w:val="21"/>
                <w:highlight w:val="none"/>
              </w:rPr>
              <w:t>四档（</w:t>
            </w:r>
            <w:r>
              <w:rPr>
                <w:rFonts w:hint="eastAsia" w:ascii="宋体" w:hAnsi="宋体" w:cs="宋体"/>
                <w:b/>
                <w:bCs/>
                <w:szCs w:val="21"/>
                <w:highlight w:val="none"/>
                <w:lang w:val="en-US" w:eastAsia="zh-CN"/>
              </w:rPr>
              <w:t>41</w:t>
            </w:r>
            <w:r>
              <w:rPr>
                <w:rFonts w:hint="eastAsia" w:ascii="宋体" w:hAnsi="宋体" w:cs="宋体"/>
                <w:b/>
                <w:bCs/>
                <w:szCs w:val="21"/>
                <w:highlight w:val="none"/>
              </w:rPr>
              <w:t>~4</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r>
              <w:rPr>
                <w:rFonts w:hint="eastAsia" w:ascii="宋体" w:hAnsi="宋体" w:cs="宋体"/>
                <w:szCs w:val="21"/>
                <w:highlight w:val="none"/>
              </w:rPr>
              <w:t>拟投入的各专业人员配备完善，团队专业技术实力强，其中项目负责人配备1人且具有高级及以上职称，专业技术人员（项目负责人外）不少于3人且具有中级及以上职称；业绩不少于4个，类型涵盖不同行业领域。</w:t>
            </w:r>
          </w:p>
          <w:p w14:paraId="4BEACA3B">
            <w:pPr>
              <w:spacing w:line="300" w:lineRule="exact"/>
              <w:rPr>
                <w:rFonts w:ascii="宋体" w:hAnsi="宋体" w:cs="宋体"/>
                <w:szCs w:val="21"/>
              </w:rPr>
            </w:pPr>
            <w:r>
              <w:rPr>
                <w:rFonts w:hint="eastAsia" w:ascii="宋体" w:hAnsi="宋体" w:cs="宋体"/>
                <w:b/>
                <w:bCs/>
                <w:szCs w:val="21"/>
                <w:highlight w:val="none"/>
              </w:rPr>
              <w:t>五档（4</w:t>
            </w:r>
            <w:r>
              <w:rPr>
                <w:rFonts w:hint="eastAsia" w:ascii="宋体" w:hAnsi="宋体" w:cs="宋体"/>
                <w:b/>
                <w:bCs/>
                <w:szCs w:val="21"/>
                <w:highlight w:val="none"/>
                <w:lang w:val="en-US" w:eastAsia="zh-CN"/>
              </w:rPr>
              <w:t>6</w:t>
            </w:r>
            <w:r>
              <w:rPr>
                <w:rFonts w:hint="eastAsia" w:ascii="宋体" w:hAnsi="宋体" w:cs="宋体"/>
                <w:b/>
                <w:bCs/>
                <w:szCs w:val="21"/>
                <w:highlight w:val="none"/>
              </w:rPr>
              <w:t>~50分）：</w:t>
            </w:r>
            <w:r>
              <w:rPr>
                <w:rFonts w:hint="eastAsia" w:ascii="宋体" w:hAnsi="宋体" w:cs="宋体"/>
                <w:szCs w:val="21"/>
                <w:highlight w:val="none"/>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3人且具中级及以上职称，其中至少有1人具有高级及以上职称；业绩不少于5个，类型涵盖不同行业领域。</w:t>
            </w:r>
          </w:p>
        </w:tc>
        <w:tc>
          <w:tcPr>
            <w:tcW w:w="573" w:type="dxa"/>
          </w:tcPr>
          <w:p w14:paraId="5118206F">
            <w:pPr>
              <w:spacing w:line="300" w:lineRule="exact"/>
              <w:jc w:val="left"/>
              <w:rPr>
                <w:rFonts w:ascii="宋体" w:hAnsi="宋体" w:cs="宋体"/>
                <w:szCs w:val="21"/>
              </w:rPr>
            </w:pPr>
          </w:p>
          <w:p w14:paraId="28C0C177">
            <w:pPr>
              <w:spacing w:line="300" w:lineRule="exact"/>
              <w:jc w:val="left"/>
              <w:rPr>
                <w:rFonts w:ascii="宋体" w:hAnsi="宋体" w:cs="宋体"/>
                <w:szCs w:val="21"/>
              </w:rPr>
            </w:pPr>
          </w:p>
          <w:p w14:paraId="54504A9A">
            <w:pPr>
              <w:spacing w:line="300" w:lineRule="exact"/>
              <w:jc w:val="left"/>
              <w:rPr>
                <w:rFonts w:ascii="宋体" w:hAnsi="宋体" w:cs="宋体"/>
                <w:szCs w:val="21"/>
              </w:rPr>
            </w:pPr>
          </w:p>
          <w:p w14:paraId="6C2D6C38">
            <w:pPr>
              <w:spacing w:line="300" w:lineRule="exact"/>
              <w:jc w:val="left"/>
              <w:rPr>
                <w:rFonts w:ascii="宋体" w:hAnsi="宋体" w:cs="宋体"/>
                <w:szCs w:val="21"/>
              </w:rPr>
            </w:pPr>
          </w:p>
          <w:p w14:paraId="209A6DDF">
            <w:pPr>
              <w:spacing w:line="300" w:lineRule="exact"/>
              <w:jc w:val="left"/>
              <w:rPr>
                <w:rFonts w:ascii="宋体" w:hAnsi="宋体" w:cs="宋体"/>
                <w:szCs w:val="21"/>
              </w:rPr>
            </w:pPr>
          </w:p>
          <w:p w14:paraId="0CA219AE">
            <w:pPr>
              <w:spacing w:line="300" w:lineRule="exact"/>
              <w:jc w:val="left"/>
              <w:rPr>
                <w:rFonts w:ascii="宋体" w:hAnsi="宋体" w:cs="宋体"/>
                <w:szCs w:val="21"/>
              </w:rPr>
            </w:pPr>
          </w:p>
          <w:p w14:paraId="324A2767">
            <w:pPr>
              <w:spacing w:line="300" w:lineRule="exact"/>
              <w:jc w:val="left"/>
              <w:rPr>
                <w:rFonts w:ascii="宋体" w:hAnsi="宋体" w:cs="宋体"/>
                <w:szCs w:val="21"/>
              </w:rPr>
            </w:pPr>
          </w:p>
          <w:p w14:paraId="17C157E7">
            <w:pPr>
              <w:spacing w:line="300" w:lineRule="exact"/>
              <w:jc w:val="left"/>
              <w:rPr>
                <w:rFonts w:ascii="宋体" w:hAnsi="宋体" w:cs="宋体"/>
                <w:szCs w:val="21"/>
              </w:rPr>
            </w:pPr>
          </w:p>
          <w:p w14:paraId="565173BC">
            <w:pPr>
              <w:spacing w:line="300" w:lineRule="exact"/>
              <w:jc w:val="left"/>
              <w:rPr>
                <w:rFonts w:ascii="宋体" w:hAnsi="宋体" w:cs="宋体"/>
                <w:szCs w:val="21"/>
              </w:rPr>
            </w:pPr>
          </w:p>
          <w:p w14:paraId="626CC556">
            <w:pPr>
              <w:spacing w:line="300" w:lineRule="exact"/>
              <w:jc w:val="center"/>
              <w:rPr>
                <w:rFonts w:ascii="宋体" w:hAnsi="宋体" w:cs="宋体"/>
                <w:szCs w:val="21"/>
              </w:rPr>
            </w:pPr>
            <w:r>
              <w:rPr>
                <w:rFonts w:hint="eastAsia" w:ascii="宋体" w:hAnsi="宋体" w:cs="宋体"/>
                <w:szCs w:val="21"/>
              </w:rPr>
              <w:t>0~50</w:t>
            </w:r>
          </w:p>
        </w:tc>
      </w:tr>
      <w:tr w14:paraId="744BC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jc w:val="center"/>
        </w:trPr>
        <w:tc>
          <w:tcPr>
            <w:tcW w:w="555" w:type="dxa"/>
            <w:vAlign w:val="center"/>
          </w:tcPr>
          <w:p w14:paraId="510691FB">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69ACB30C">
            <w:pPr>
              <w:spacing w:line="300" w:lineRule="exact"/>
              <w:rPr>
                <w:rFonts w:ascii="宋体" w:hAnsi="宋体" w:cs="宋体"/>
                <w:szCs w:val="21"/>
              </w:rPr>
            </w:pPr>
            <w:r>
              <w:rPr>
                <w:rFonts w:hint="eastAsia" w:ascii="宋体" w:hAnsi="宋体" w:cs="宋体"/>
                <w:szCs w:val="21"/>
              </w:rPr>
              <w:t>供应商其他要求（满分10）</w:t>
            </w:r>
          </w:p>
        </w:tc>
        <w:tc>
          <w:tcPr>
            <w:tcW w:w="7250" w:type="dxa"/>
          </w:tcPr>
          <w:p w14:paraId="1B81953F">
            <w:pPr>
              <w:spacing w:line="300" w:lineRule="exact"/>
              <w:rPr>
                <w:rFonts w:ascii="宋体" w:hAnsi="宋体" w:cs="宋体"/>
                <w:szCs w:val="21"/>
                <w:highlight w:val="none"/>
              </w:rPr>
            </w:pPr>
            <w:r>
              <w:rPr>
                <w:rFonts w:hint="eastAsia" w:ascii="宋体" w:hAnsi="宋体" w:cs="宋体"/>
                <w:szCs w:val="21"/>
                <w:highlight w:val="none"/>
              </w:rPr>
              <w:t>供应商办公场所证明材料及其他供应商认为有必要提供的或能证明投标人实力的其他资料。</w:t>
            </w:r>
          </w:p>
          <w:p w14:paraId="11458357">
            <w:pPr>
              <w:spacing w:line="300" w:lineRule="exact"/>
              <w:rPr>
                <w:rFonts w:ascii="宋体" w:hAnsi="宋体" w:cs="宋体"/>
                <w:szCs w:val="21"/>
                <w:highlight w:val="none"/>
              </w:rPr>
            </w:pPr>
            <w:r>
              <w:rPr>
                <w:rFonts w:hint="eastAsia" w:ascii="宋体" w:hAnsi="宋体" w:cs="宋体"/>
                <w:b/>
                <w:bCs/>
                <w:szCs w:val="21"/>
                <w:highlight w:val="none"/>
              </w:rPr>
              <w:t>一档（6分）：</w:t>
            </w:r>
            <w:r>
              <w:rPr>
                <w:rFonts w:hint="eastAsia" w:ascii="宋体" w:hAnsi="宋体" w:cs="宋体"/>
                <w:szCs w:val="21"/>
                <w:highlight w:val="none"/>
              </w:rPr>
              <w:t>只有办公场所证明。</w:t>
            </w:r>
          </w:p>
          <w:p w14:paraId="63211583">
            <w:pPr>
              <w:spacing w:line="300" w:lineRule="exact"/>
              <w:rPr>
                <w:rFonts w:hint="eastAsia" w:ascii="宋体" w:hAnsi="宋体" w:eastAsia="宋体" w:cs="宋体"/>
                <w:szCs w:val="21"/>
                <w:highlight w:val="none"/>
                <w:lang w:eastAsia="zh-CN"/>
              </w:rPr>
            </w:pPr>
            <w:r>
              <w:rPr>
                <w:rFonts w:hint="eastAsia" w:ascii="宋体" w:hAnsi="宋体" w:cs="宋体"/>
                <w:b/>
                <w:bCs/>
                <w:szCs w:val="21"/>
                <w:highlight w:val="none"/>
              </w:rPr>
              <w:t>二档（8分）：</w:t>
            </w:r>
            <w:r>
              <w:rPr>
                <w:rFonts w:ascii="宋体" w:hAnsi="宋体" w:cs="宋体"/>
                <w:szCs w:val="21"/>
                <w:highlight w:val="none"/>
              </w:rPr>
              <w:t xml:space="preserve"> </w:t>
            </w:r>
            <w:r>
              <w:rPr>
                <w:rFonts w:hint="eastAsia" w:ascii="宋体" w:hAnsi="宋体" w:cs="宋体"/>
                <w:szCs w:val="21"/>
                <w:highlight w:val="none"/>
              </w:rPr>
              <w:t>有完整的办公场所证明材料，</w:t>
            </w:r>
            <w:r>
              <w:rPr>
                <w:rFonts w:hint="eastAsia" w:ascii="宋体" w:hAnsi="宋体" w:cs="宋体"/>
                <w:szCs w:val="21"/>
                <w:highlight w:val="none"/>
                <w:lang w:val="en-US" w:eastAsia="zh-CN"/>
              </w:rPr>
              <w:t>取得</w:t>
            </w:r>
            <w:r>
              <w:rPr>
                <w:rFonts w:hint="eastAsia" w:ascii="宋体" w:hAnsi="宋体" w:cs="宋体"/>
                <w:szCs w:val="21"/>
                <w:highlight w:val="none"/>
              </w:rPr>
              <w:t>生产建设项目水土保持方案编制单位水平评价证书</w:t>
            </w:r>
            <w:r>
              <w:rPr>
                <w:rFonts w:hint="eastAsia" w:ascii="宋体" w:hAnsi="宋体" w:cs="宋体"/>
                <w:szCs w:val="21"/>
                <w:highlight w:val="none"/>
                <w:lang w:val="en-US" w:eastAsia="zh-CN"/>
              </w:rPr>
              <w:t>或具有</w:t>
            </w:r>
            <w:r>
              <w:rPr>
                <w:rFonts w:hint="eastAsia" w:ascii="宋体" w:hAnsi="宋体" w:cs="宋体"/>
                <w:szCs w:val="21"/>
                <w:highlight w:val="none"/>
                <w:lang w:eastAsia="zh-CN"/>
              </w:rPr>
              <w:t>环评公示平台注册有效的工程师</w:t>
            </w:r>
            <w:r>
              <w:rPr>
                <w:rFonts w:hint="eastAsia" w:ascii="宋体" w:hAnsi="宋体" w:cs="宋体"/>
                <w:szCs w:val="21"/>
                <w:highlight w:val="none"/>
                <w:lang w:val="en-US" w:eastAsia="zh-CN"/>
              </w:rPr>
              <w:t>等其他行业相关资质材料。</w:t>
            </w:r>
          </w:p>
          <w:p w14:paraId="2E6424C7">
            <w:pPr>
              <w:spacing w:line="300" w:lineRule="exact"/>
              <w:rPr>
                <w:rFonts w:ascii="宋体" w:hAnsi="宋体" w:cs="宋体"/>
                <w:szCs w:val="21"/>
              </w:rPr>
            </w:pPr>
            <w:r>
              <w:rPr>
                <w:rFonts w:hint="eastAsia" w:ascii="宋体" w:hAnsi="宋体" w:cs="宋体"/>
                <w:b/>
                <w:bCs/>
                <w:szCs w:val="21"/>
                <w:highlight w:val="none"/>
              </w:rPr>
              <w:t>三档（10分）：</w:t>
            </w:r>
            <w:r>
              <w:rPr>
                <w:rFonts w:hint="eastAsia" w:ascii="宋体" w:hAnsi="宋体" w:cs="宋体"/>
                <w:szCs w:val="21"/>
                <w:highlight w:val="none"/>
              </w:rPr>
              <w:t>有完整的办公场所证明材料，</w:t>
            </w:r>
            <w:r>
              <w:rPr>
                <w:rFonts w:hint="eastAsia" w:ascii="宋体" w:hAnsi="宋体" w:cs="宋体"/>
                <w:szCs w:val="21"/>
                <w:highlight w:val="none"/>
                <w:lang w:val="en-US" w:eastAsia="zh-CN"/>
              </w:rPr>
              <w:t>取得</w:t>
            </w:r>
            <w:r>
              <w:rPr>
                <w:rFonts w:hint="eastAsia" w:ascii="宋体" w:hAnsi="宋体" w:cs="宋体"/>
                <w:szCs w:val="21"/>
                <w:highlight w:val="none"/>
              </w:rPr>
              <w:t>生产建设项目水土保持方案编制单位水平评价证书</w:t>
            </w:r>
            <w:r>
              <w:rPr>
                <w:rFonts w:hint="eastAsia" w:ascii="宋体" w:hAnsi="宋体" w:cs="宋体"/>
                <w:szCs w:val="21"/>
                <w:highlight w:val="none"/>
                <w:lang w:val="en-US" w:eastAsia="zh-CN"/>
              </w:rPr>
              <w:t>或具有</w:t>
            </w:r>
            <w:r>
              <w:rPr>
                <w:rFonts w:hint="eastAsia" w:ascii="宋体" w:hAnsi="宋体" w:cs="宋体"/>
                <w:szCs w:val="21"/>
                <w:highlight w:val="none"/>
                <w:lang w:eastAsia="zh-CN"/>
              </w:rPr>
              <w:t>环评公示平台注册有效的工程师</w:t>
            </w:r>
            <w:r>
              <w:rPr>
                <w:rFonts w:hint="eastAsia" w:ascii="宋体" w:hAnsi="宋体" w:cs="宋体"/>
                <w:szCs w:val="21"/>
                <w:highlight w:val="none"/>
                <w:lang w:val="en-US" w:eastAsia="zh-CN"/>
              </w:rPr>
              <w:t>等其他行业相关资质材料</w:t>
            </w:r>
            <w:r>
              <w:rPr>
                <w:rFonts w:hint="eastAsia" w:ascii="宋体" w:hAnsi="宋体" w:cs="宋体"/>
                <w:szCs w:val="21"/>
                <w:highlight w:val="none"/>
                <w:lang w:eastAsia="zh-CN"/>
              </w:rPr>
              <w:t>，</w:t>
            </w:r>
            <w:r>
              <w:rPr>
                <w:rFonts w:hint="eastAsia" w:ascii="宋体" w:hAnsi="宋体" w:cs="宋体"/>
                <w:szCs w:val="21"/>
                <w:highlight w:val="none"/>
              </w:rPr>
              <w:t>过去3年内获得过省级以上项目奖项。</w:t>
            </w:r>
          </w:p>
        </w:tc>
        <w:tc>
          <w:tcPr>
            <w:tcW w:w="573" w:type="dxa"/>
            <w:vAlign w:val="center"/>
          </w:tcPr>
          <w:p w14:paraId="212C9956">
            <w:pPr>
              <w:spacing w:line="300" w:lineRule="exact"/>
              <w:jc w:val="center"/>
              <w:rPr>
                <w:rFonts w:ascii="宋体" w:hAnsi="宋体" w:cs="宋体"/>
                <w:szCs w:val="21"/>
              </w:rPr>
            </w:pPr>
            <w:r>
              <w:rPr>
                <w:rFonts w:hint="eastAsia" w:ascii="宋体" w:hAnsi="宋体" w:cs="宋体"/>
                <w:szCs w:val="21"/>
              </w:rPr>
              <w:t>0~10</w:t>
            </w:r>
          </w:p>
        </w:tc>
      </w:tr>
      <w:tr w14:paraId="04CA1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64DA4CFC">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3253E38D">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6241D85D">
            <w:pPr>
              <w:spacing w:line="300" w:lineRule="exact"/>
              <w:rPr>
                <w:rFonts w:ascii="宋体" w:hAnsi="宋体" w:cs="宋体"/>
                <w:b/>
                <w:bCs/>
                <w:color w:val="FF0000"/>
                <w:szCs w:val="21"/>
              </w:rPr>
            </w:pPr>
          </w:p>
        </w:tc>
        <w:tc>
          <w:tcPr>
            <w:tcW w:w="573" w:type="dxa"/>
            <w:vAlign w:val="center"/>
          </w:tcPr>
          <w:p w14:paraId="0AEAE126">
            <w:pPr>
              <w:spacing w:line="300" w:lineRule="exact"/>
              <w:jc w:val="center"/>
              <w:rPr>
                <w:rFonts w:ascii="宋体" w:hAnsi="宋体" w:cs="宋体"/>
                <w:szCs w:val="21"/>
              </w:rPr>
            </w:pPr>
            <w:r>
              <w:rPr>
                <w:rFonts w:hint="eastAsia" w:ascii="宋体" w:hAnsi="宋体" w:cs="宋体"/>
                <w:szCs w:val="21"/>
              </w:rPr>
              <w:t>100</w:t>
            </w:r>
          </w:p>
        </w:tc>
      </w:tr>
    </w:tbl>
    <w:p w14:paraId="5F3F74F2">
      <w:pPr>
        <w:rPr>
          <w:rFonts w:ascii="宋体" w:hAnsi="宋体" w:cs="宋体" w:eastAsiaTheme="minorEastAsia"/>
          <w:szCs w:val="21"/>
        </w:rPr>
      </w:pPr>
    </w:p>
    <w:p w14:paraId="236CA121">
      <w:pPr>
        <w:ind w:firstLine="211" w:firstLineChars="100"/>
        <w:jc w:val="left"/>
        <w:rPr>
          <w:rFonts w:ascii="宋体" w:hAnsi="宋体" w:cs="宋体"/>
          <w:b/>
          <w:bCs/>
          <w:szCs w:val="21"/>
        </w:rPr>
      </w:pPr>
      <w:r>
        <w:rPr>
          <w:rFonts w:hint="eastAsia" w:ascii="宋体" w:hAnsi="宋体" w:cs="宋体"/>
          <w:b/>
          <w:bCs/>
          <w:szCs w:val="21"/>
        </w:rPr>
        <w:t>标段：H</w:t>
      </w:r>
      <w:r>
        <w:rPr>
          <w:rFonts w:ascii="宋体" w:hAnsi="宋体" w:cs="宋体"/>
          <w:b/>
          <w:bCs/>
          <w:szCs w:val="21"/>
        </w:rPr>
        <w:t>档案整理类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1D073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55" w:type="dxa"/>
            <w:vAlign w:val="center"/>
          </w:tcPr>
          <w:p w14:paraId="752AB025">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16C51044">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15623403">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2EA82EDF">
            <w:pPr>
              <w:jc w:val="center"/>
              <w:rPr>
                <w:rFonts w:ascii="宋体" w:hAnsi="宋体" w:cs="宋体"/>
                <w:b/>
                <w:bCs/>
                <w:szCs w:val="21"/>
              </w:rPr>
            </w:pPr>
            <w:r>
              <w:rPr>
                <w:rFonts w:hint="eastAsia" w:ascii="宋体" w:hAnsi="宋体" w:cs="宋体"/>
                <w:b/>
                <w:bCs/>
                <w:szCs w:val="21"/>
              </w:rPr>
              <w:t>分值</w:t>
            </w:r>
          </w:p>
        </w:tc>
      </w:tr>
      <w:tr w14:paraId="05FD1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0BFD3CBD">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4F4564BA">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250" w:type="dxa"/>
          </w:tcPr>
          <w:p w14:paraId="0749B015">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5795BF73">
            <w:pPr>
              <w:spacing w:line="300" w:lineRule="exact"/>
              <w:jc w:val="left"/>
              <w:rPr>
                <w:rFonts w:ascii="宋体" w:hAnsi="宋体" w:cs="宋体"/>
                <w:b/>
                <w:bCs/>
                <w:szCs w:val="21"/>
              </w:rPr>
            </w:pPr>
            <w:r>
              <w:rPr>
                <w:rFonts w:hint="eastAsia" w:ascii="宋体" w:hAnsi="宋体" w:cs="宋体"/>
                <w:b/>
                <w:bCs/>
                <w:szCs w:val="21"/>
              </w:rPr>
              <w:t>一档（0分）：未提供</w:t>
            </w:r>
          </w:p>
          <w:p w14:paraId="2CF8DF9F">
            <w:pPr>
              <w:spacing w:line="300" w:lineRule="exact"/>
              <w:jc w:val="left"/>
              <w:rPr>
                <w:rFonts w:ascii="宋体" w:hAnsi="宋体" w:cs="宋体"/>
                <w:b/>
                <w:bCs/>
                <w:szCs w:val="21"/>
              </w:rPr>
            </w:pPr>
            <w:r>
              <w:rPr>
                <w:rFonts w:hint="eastAsia" w:ascii="宋体" w:hAnsi="宋体" w:cs="宋体"/>
                <w:b/>
                <w:bCs/>
                <w:szCs w:val="21"/>
              </w:rPr>
              <w:t>二档（10 分）：材料不齐全</w:t>
            </w:r>
          </w:p>
          <w:p w14:paraId="3C3E5192">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档（20 分）：材料齐全</w:t>
            </w:r>
          </w:p>
        </w:tc>
        <w:tc>
          <w:tcPr>
            <w:tcW w:w="573" w:type="dxa"/>
            <w:vAlign w:val="center"/>
          </w:tcPr>
          <w:p w14:paraId="1776023C">
            <w:pPr>
              <w:spacing w:line="300" w:lineRule="exact"/>
              <w:jc w:val="center"/>
              <w:rPr>
                <w:rFonts w:ascii="宋体" w:hAnsi="宋体" w:cs="宋体"/>
                <w:szCs w:val="21"/>
              </w:rPr>
            </w:pPr>
            <w:r>
              <w:rPr>
                <w:rFonts w:hint="eastAsia" w:ascii="宋体" w:hAnsi="宋体" w:cs="宋体"/>
                <w:szCs w:val="21"/>
              </w:rPr>
              <w:t>0~20</w:t>
            </w:r>
          </w:p>
        </w:tc>
      </w:tr>
      <w:tr w14:paraId="39F0C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2A17C5C0">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20E2A59C">
            <w:pPr>
              <w:spacing w:line="300" w:lineRule="exact"/>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7250" w:type="dxa"/>
            <w:vAlign w:val="center"/>
          </w:tcPr>
          <w:p w14:paraId="177EB44F">
            <w:pPr>
              <w:spacing w:line="300" w:lineRule="exact"/>
              <w:rPr>
                <w:rFonts w:ascii="宋体" w:hAnsi="宋体" w:cs="宋体"/>
                <w:szCs w:val="21"/>
              </w:rPr>
            </w:pPr>
            <w:r>
              <w:rPr>
                <w:rFonts w:hint="eastAsia" w:ascii="宋体" w:hAnsi="宋体" w:cs="宋体"/>
                <w:b/>
                <w:bCs/>
                <w:szCs w:val="21"/>
              </w:rPr>
              <w:t>一档（0分）：</w:t>
            </w:r>
            <w:r>
              <w:rPr>
                <w:rFonts w:hint="eastAsia" w:ascii="宋体" w:hAnsi="宋体" w:cs="宋体"/>
                <w:szCs w:val="21"/>
              </w:rPr>
              <w:t>无认证。</w:t>
            </w:r>
          </w:p>
          <w:p w14:paraId="12586234">
            <w:pPr>
              <w:spacing w:line="300" w:lineRule="exact"/>
              <w:rPr>
                <w:rFonts w:ascii="宋体" w:hAnsi="宋体" w:cs="宋体"/>
                <w:szCs w:val="21"/>
              </w:rPr>
            </w:pPr>
            <w:r>
              <w:rPr>
                <w:rFonts w:hint="eastAsia" w:ascii="宋体" w:hAnsi="宋体" w:cs="宋体"/>
                <w:b/>
                <w:bCs/>
                <w:szCs w:val="21"/>
              </w:rPr>
              <w:t>二档（20 分）：</w:t>
            </w:r>
            <w:r>
              <w:rPr>
                <w:rFonts w:hint="eastAsia" w:ascii="宋体" w:hAnsi="宋体" w:cs="宋体"/>
                <w:szCs w:val="21"/>
              </w:rPr>
              <w:t>具备有高新技术企业证书、通过ISO9001质量体系认证。</w:t>
            </w:r>
          </w:p>
        </w:tc>
        <w:tc>
          <w:tcPr>
            <w:tcW w:w="573" w:type="dxa"/>
            <w:vAlign w:val="center"/>
          </w:tcPr>
          <w:p w14:paraId="4AE211A3">
            <w:pPr>
              <w:spacing w:line="300" w:lineRule="exact"/>
              <w:jc w:val="center"/>
              <w:rPr>
                <w:rFonts w:ascii="宋体" w:hAnsi="宋体" w:cs="宋体"/>
                <w:szCs w:val="21"/>
              </w:rPr>
            </w:pPr>
            <w:r>
              <w:rPr>
                <w:rFonts w:hint="eastAsia" w:ascii="宋体" w:hAnsi="宋体" w:cs="宋体"/>
                <w:szCs w:val="21"/>
              </w:rPr>
              <w:t>0~20</w:t>
            </w:r>
          </w:p>
        </w:tc>
      </w:tr>
      <w:tr w14:paraId="14682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68A35FA0">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5C000DE4">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4AEF6D0D">
            <w:pPr>
              <w:spacing w:line="300" w:lineRule="exact"/>
              <w:rPr>
                <w:rFonts w:ascii="宋体" w:hAnsi="宋体" w:cs="宋体" w:eastAsiaTheme="minorEastAsia"/>
                <w:szCs w:val="21"/>
              </w:rPr>
            </w:pPr>
            <w:r>
              <w:rPr>
                <w:rFonts w:hint="eastAsia" w:ascii="宋体" w:hAnsi="宋体" w:cs="宋体"/>
                <w:szCs w:val="21"/>
              </w:rPr>
              <w:t>由提供拟投入人员（需提供人员身份证、学历证、职称证、相应注册执业资格证以及202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月以来至少1个月的社保证明）、业绩（</w:t>
            </w:r>
            <w:r>
              <w:rPr>
                <w:rFonts w:hint="eastAsia" w:ascii="宋体" w:hAnsi="宋体" w:cs="宋体"/>
                <w:szCs w:val="21"/>
                <w:lang w:eastAsia="zh-CN"/>
              </w:rPr>
              <w:t>2023年1月</w:t>
            </w:r>
            <w:r>
              <w:rPr>
                <w:rFonts w:hint="eastAsia" w:ascii="宋体" w:hAnsi="宋体" w:cs="宋体"/>
                <w:szCs w:val="21"/>
              </w:rPr>
              <w:t>以来）及服务承诺书等材料后评分。不提供业绩及服务承诺书等材料不得分。以下要求“各专业”是指本标段分类所涉及的专业。</w:t>
            </w:r>
          </w:p>
          <w:p w14:paraId="7C3EE3EB">
            <w:pPr>
              <w:spacing w:line="300" w:lineRule="exact"/>
              <w:rPr>
                <w:rFonts w:ascii="宋体" w:hAnsi="宋体" w:cs="宋体"/>
                <w:szCs w:val="21"/>
              </w:rPr>
            </w:pPr>
            <w:r>
              <w:rPr>
                <w:rFonts w:hint="eastAsia" w:ascii="宋体" w:hAnsi="宋体" w:cs="宋体"/>
                <w:b/>
                <w:bCs/>
                <w:szCs w:val="21"/>
              </w:rPr>
              <w:t>一档（0~10 分）：</w:t>
            </w:r>
            <w:r>
              <w:rPr>
                <w:rFonts w:hint="eastAsia" w:ascii="宋体" w:hAnsi="宋体" w:cs="宋体"/>
                <w:szCs w:val="21"/>
              </w:rPr>
              <w:t>拟投入的各专业人员配备不完善，团队专业技术实力较弱，其中项目负责人配备1人且具有中级及以上职称，专业技术人员（项目负责人外）不少于3人且具有初级及以上职称；业绩不少于1个。</w:t>
            </w:r>
          </w:p>
          <w:p w14:paraId="38AB117E">
            <w:pPr>
              <w:spacing w:line="300" w:lineRule="exact"/>
              <w:rPr>
                <w:rFonts w:ascii="宋体" w:hAnsi="宋体" w:cs="宋体"/>
                <w:szCs w:val="21"/>
              </w:rPr>
            </w:pPr>
            <w:r>
              <w:rPr>
                <w:rFonts w:hint="eastAsia" w:ascii="宋体" w:hAnsi="宋体" w:cs="宋体"/>
                <w:b/>
                <w:bCs/>
                <w:szCs w:val="21"/>
              </w:rPr>
              <w:t>二档（11~20分）：</w:t>
            </w:r>
            <w:r>
              <w:rPr>
                <w:rFonts w:hint="eastAsia" w:ascii="宋体" w:hAnsi="宋体" w:cs="宋体"/>
                <w:szCs w:val="21"/>
              </w:rPr>
              <w:t>拟投入的各专业人员配备基本完善，团队专业技术实力一般，其中项目负责人配备1人且具有中级及以上职称，专业技术人员（项目负责人外）不少于5人且具有初级以上职称；业绩不少于2个，类型涵盖不同行业领域。</w:t>
            </w:r>
          </w:p>
          <w:p w14:paraId="3170FD11">
            <w:pPr>
              <w:spacing w:line="300" w:lineRule="exact"/>
              <w:rPr>
                <w:rFonts w:ascii="宋体" w:hAnsi="宋体" w:cs="宋体"/>
                <w:szCs w:val="21"/>
              </w:rPr>
            </w:pPr>
            <w:r>
              <w:rPr>
                <w:rFonts w:hint="eastAsia" w:ascii="宋体" w:hAnsi="宋体" w:cs="宋体"/>
                <w:b/>
                <w:bCs/>
                <w:szCs w:val="21"/>
              </w:rPr>
              <w:t>三档（21~31 分）</w:t>
            </w:r>
            <w:r>
              <w:rPr>
                <w:rFonts w:hint="eastAsia" w:ascii="宋体" w:hAnsi="宋体" w:cs="宋体"/>
                <w:szCs w:val="21"/>
              </w:rPr>
              <w:t>：拟投入的各专业人员配备较完善，团队专业技术实力合格，其中项目负责人配备1人且具有中级及以上职称，专业技术人员（项目负责人外）不少于4人且具有中级及以上职称；业绩不少于3个，类型涵盖不同行业领域。</w:t>
            </w:r>
          </w:p>
          <w:p w14:paraId="3B971C7C">
            <w:pPr>
              <w:spacing w:line="300" w:lineRule="exact"/>
              <w:rPr>
                <w:rFonts w:ascii="宋体" w:hAnsi="宋体" w:cs="宋体"/>
                <w:szCs w:val="21"/>
              </w:rPr>
            </w:pPr>
            <w:r>
              <w:rPr>
                <w:rFonts w:hint="eastAsia" w:ascii="宋体" w:hAnsi="宋体" w:cs="宋体"/>
                <w:b/>
                <w:bCs/>
                <w:szCs w:val="21"/>
              </w:rPr>
              <w:t>四档（31~40分）：</w:t>
            </w:r>
            <w:r>
              <w:rPr>
                <w:rFonts w:hint="eastAsia" w:ascii="宋体" w:hAnsi="宋体" w:cs="宋体"/>
                <w:szCs w:val="21"/>
              </w:rPr>
              <w:t>拟投入的各专业人员配备完善，团队专业技术实力强，其中项目负责人配备1人且具有高级及以上职称，专业技术人员（项目负责人外）不少于4人且具有中级及以上职称；业绩不少于4个，类型涵盖不同行业领域。</w:t>
            </w:r>
          </w:p>
          <w:p w14:paraId="53B8409F">
            <w:pPr>
              <w:spacing w:line="300" w:lineRule="exact"/>
              <w:rPr>
                <w:rFonts w:ascii="宋体" w:hAnsi="宋体" w:cs="宋体"/>
                <w:szCs w:val="21"/>
              </w:rPr>
            </w:pPr>
            <w:r>
              <w:rPr>
                <w:rFonts w:hint="eastAsia" w:ascii="宋体" w:hAnsi="宋体" w:cs="宋体"/>
                <w:b/>
                <w:bCs/>
                <w:szCs w:val="21"/>
              </w:rPr>
              <w:t>五档（41~50分）：</w:t>
            </w:r>
            <w:r>
              <w:rPr>
                <w:rFonts w:hint="eastAsia" w:ascii="宋体" w:hAnsi="宋体" w:cs="宋体"/>
                <w:szCs w:val="21"/>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4人且具中级及以上职称，其中至少有2人具有高级及以上职称；业绩不少于6个，类型涵盖不同行业领域。</w:t>
            </w:r>
          </w:p>
        </w:tc>
        <w:tc>
          <w:tcPr>
            <w:tcW w:w="573" w:type="dxa"/>
          </w:tcPr>
          <w:p w14:paraId="32386AE5">
            <w:pPr>
              <w:spacing w:line="300" w:lineRule="exact"/>
              <w:jc w:val="left"/>
              <w:rPr>
                <w:rFonts w:ascii="宋体" w:hAnsi="宋体" w:cs="宋体"/>
                <w:szCs w:val="21"/>
              </w:rPr>
            </w:pPr>
          </w:p>
          <w:p w14:paraId="255E8688">
            <w:pPr>
              <w:spacing w:line="300" w:lineRule="exact"/>
              <w:jc w:val="left"/>
              <w:rPr>
                <w:rFonts w:ascii="宋体" w:hAnsi="宋体" w:cs="宋体"/>
                <w:szCs w:val="21"/>
              </w:rPr>
            </w:pPr>
          </w:p>
          <w:p w14:paraId="183E6628">
            <w:pPr>
              <w:spacing w:line="300" w:lineRule="exact"/>
              <w:jc w:val="left"/>
              <w:rPr>
                <w:rFonts w:ascii="宋体" w:hAnsi="宋体" w:cs="宋体"/>
                <w:szCs w:val="21"/>
              </w:rPr>
            </w:pPr>
          </w:p>
          <w:p w14:paraId="714948CE">
            <w:pPr>
              <w:spacing w:line="300" w:lineRule="exact"/>
              <w:jc w:val="left"/>
              <w:rPr>
                <w:rFonts w:ascii="宋体" w:hAnsi="宋体" w:cs="宋体"/>
                <w:szCs w:val="21"/>
              </w:rPr>
            </w:pPr>
          </w:p>
          <w:p w14:paraId="08D8938C">
            <w:pPr>
              <w:spacing w:line="300" w:lineRule="exact"/>
              <w:jc w:val="left"/>
              <w:rPr>
                <w:rFonts w:ascii="宋体" w:hAnsi="宋体" w:cs="宋体"/>
                <w:szCs w:val="21"/>
              </w:rPr>
            </w:pPr>
          </w:p>
          <w:p w14:paraId="0A5A494A">
            <w:pPr>
              <w:spacing w:line="300" w:lineRule="exact"/>
              <w:jc w:val="left"/>
              <w:rPr>
                <w:rFonts w:ascii="宋体" w:hAnsi="宋体" w:cs="宋体"/>
                <w:szCs w:val="21"/>
              </w:rPr>
            </w:pPr>
          </w:p>
          <w:p w14:paraId="41EFC071">
            <w:pPr>
              <w:spacing w:line="300" w:lineRule="exact"/>
              <w:jc w:val="left"/>
              <w:rPr>
                <w:rFonts w:ascii="宋体" w:hAnsi="宋体" w:cs="宋体"/>
                <w:szCs w:val="21"/>
              </w:rPr>
            </w:pPr>
          </w:p>
          <w:p w14:paraId="660C9046">
            <w:pPr>
              <w:spacing w:line="300" w:lineRule="exact"/>
              <w:jc w:val="left"/>
              <w:rPr>
                <w:rFonts w:ascii="宋体" w:hAnsi="宋体" w:cs="宋体"/>
                <w:szCs w:val="21"/>
              </w:rPr>
            </w:pPr>
          </w:p>
          <w:p w14:paraId="110CF3DE">
            <w:pPr>
              <w:spacing w:line="300" w:lineRule="exact"/>
              <w:jc w:val="left"/>
              <w:rPr>
                <w:rFonts w:ascii="宋体" w:hAnsi="宋体" w:cs="宋体"/>
                <w:szCs w:val="21"/>
              </w:rPr>
            </w:pPr>
          </w:p>
          <w:p w14:paraId="25F0F571">
            <w:pPr>
              <w:spacing w:line="300" w:lineRule="exact"/>
              <w:jc w:val="center"/>
              <w:rPr>
                <w:rFonts w:ascii="宋体" w:hAnsi="宋体" w:cs="宋体"/>
                <w:szCs w:val="21"/>
              </w:rPr>
            </w:pPr>
            <w:r>
              <w:rPr>
                <w:rFonts w:hint="eastAsia" w:ascii="宋体" w:hAnsi="宋体" w:cs="宋体"/>
                <w:szCs w:val="21"/>
              </w:rPr>
              <w:t>0~50</w:t>
            </w:r>
          </w:p>
        </w:tc>
      </w:tr>
      <w:tr w14:paraId="027A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7" w:hRule="atLeast"/>
          <w:jc w:val="center"/>
        </w:trPr>
        <w:tc>
          <w:tcPr>
            <w:tcW w:w="555" w:type="dxa"/>
            <w:vAlign w:val="center"/>
          </w:tcPr>
          <w:p w14:paraId="31C0ED93">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3DBA74F4">
            <w:pPr>
              <w:spacing w:line="300" w:lineRule="exact"/>
              <w:rPr>
                <w:rFonts w:ascii="宋体" w:hAnsi="宋体" w:cs="宋体"/>
                <w:szCs w:val="21"/>
              </w:rPr>
            </w:pPr>
            <w:r>
              <w:rPr>
                <w:rFonts w:hint="eastAsia" w:ascii="宋体" w:hAnsi="宋体" w:cs="宋体"/>
                <w:szCs w:val="21"/>
              </w:rPr>
              <w:t>供应商其他要求（满分10）</w:t>
            </w:r>
          </w:p>
        </w:tc>
        <w:tc>
          <w:tcPr>
            <w:tcW w:w="7250" w:type="dxa"/>
          </w:tcPr>
          <w:p w14:paraId="72CE5FD9">
            <w:pPr>
              <w:spacing w:line="300" w:lineRule="exact"/>
              <w:rPr>
                <w:rFonts w:ascii="宋体" w:hAnsi="宋体" w:cs="宋体"/>
                <w:szCs w:val="21"/>
              </w:rPr>
            </w:pPr>
            <w:r>
              <w:rPr>
                <w:rFonts w:hint="eastAsia" w:ascii="宋体" w:hAnsi="宋体" w:cs="宋体"/>
                <w:szCs w:val="21"/>
              </w:rPr>
              <w:t>供应商办公场所证明材料及其他供应商认为有必要提供的或能证明投标人实力的其他资料。</w:t>
            </w:r>
          </w:p>
          <w:p w14:paraId="0F1F62E5">
            <w:pPr>
              <w:spacing w:line="300" w:lineRule="exact"/>
              <w:rPr>
                <w:rFonts w:ascii="宋体" w:hAnsi="宋体" w:cs="宋体"/>
                <w:szCs w:val="21"/>
              </w:rPr>
            </w:pPr>
            <w:r>
              <w:rPr>
                <w:rFonts w:hint="eastAsia" w:ascii="宋体" w:hAnsi="宋体" w:cs="宋体"/>
                <w:b/>
                <w:bCs/>
                <w:szCs w:val="21"/>
              </w:rPr>
              <w:t>一档（6分）：</w:t>
            </w:r>
            <w:r>
              <w:rPr>
                <w:rFonts w:hint="eastAsia" w:ascii="宋体" w:hAnsi="宋体" w:cs="宋体"/>
                <w:szCs w:val="21"/>
              </w:rPr>
              <w:t>只有办公场所证明。</w:t>
            </w:r>
          </w:p>
          <w:p w14:paraId="0656693F">
            <w:pPr>
              <w:spacing w:line="300" w:lineRule="exact"/>
              <w:rPr>
                <w:rFonts w:ascii="宋体" w:hAnsi="宋体" w:cs="宋体"/>
                <w:szCs w:val="21"/>
              </w:rPr>
            </w:pPr>
            <w:r>
              <w:rPr>
                <w:rFonts w:hint="eastAsia" w:ascii="宋体" w:hAnsi="宋体" w:cs="宋体"/>
                <w:b/>
                <w:bCs/>
                <w:szCs w:val="21"/>
              </w:rPr>
              <w:t>二档（8分）：</w:t>
            </w:r>
            <w:r>
              <w:rPr>
                <w:rFonts w:ascii="宋体" w:hAnsi="宋体" w:cs="宋体"/>
                <w:szCs w:val="21"/>
              </w:rPr>
              <w:t xml:space="preserve"> </w:t>
            </w:r>
            <w:r>
              <w:rPr>
                <w:rFonts w:hint="eastAsia" w:ascii="宋体" w:hAnsi="宋体" w:cs="宋体"/>
                <w:szCs w:val="21"/>
              </w:rPr>
              <w:t>有完整的办公场所证明材料，取得ISO或CMA等认证证书。</w:t>
            </w:r>
          </w:p>
          <w:p w14:paraId="1B8A629D">
            <w:pPr>
              <w:spacing w:line="300" w:lineRule="exact"/>
              <w:rPr>
                <w:rFonts w:ascii="宋体" w:hAnsi="宋体" w:cs="宋体"/>
                <w:szCs w:val="21"/>
              </w:rPr>
            </w:pPr>
            <w:r>
              <w:rPr>
                <w:rFonts w:hint="eastAsia" w:ascii="宋体" w:hAnsi="宋体" w:cs="宋体"/>
                <w:b/>
                <w:bCs/>
                <w:szCs w:val="21"/>
              </w:rPr>
              <w:t>三档（10分）：</w:t>
            </w:r>
            <w:r>
              <w:rPr>
                <w:rFonts w:hint="eastAsia" w:ascii="宋体" w:hAnsi="宋体" w:cs="宋体"/>
                <w:szCs w:val="21"/>
              </w:rPr>
              <w:t>有完整的办公场所证明材料，取得ISO或CMA等认证证书，过去3年内获得过省级以上项目奖项。</w:t>
            </w:r>
          </w:p>
        </w:tc>
        <w:tc>
          <w:tcPr>
            <w:tcW w:w="573" w:type="dxa"/>
            <w:vAlign w:val="center"/>
          </w:tcPr>
          <w:p w14:paraId="56C07A23">
            <w:pPr>
              <w:spacing w:line="300" w:lineRule="exact"/>
              <w:jc w:val="center"/>
              <w:rPr>
                <w:rFonts w:ascii="宋体" w:hAnsi="宋体" w:cs="宋体"/>
                <w:szCs w:val="21"/>
              </w:rPr>
            </w:pPr>
            <w:r>
              <w:rPr>
                <w:rFonts w:hint="eastAsia" w:ascii="宋体" w:hAnsi="宋体" w:cs="宋体"/>
                <w:szCs w:val="21"/>
              </w:rPr>
              <w:t>0~10</w:t>
            </w:r>
          </w:p>
        </w:tc>
      </w:tr>
      <w:tr w14:paraId="16232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5EC5EBA6">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5E5A8DD7">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185C5CBE">
            <w:pPr>
              <w:spacing w:line="300" w:lineRule="exact"/>
              <w:rPr>
                <w:rFonts w:ascii="宋体" w:hAnsi="宋体" w:cs="宋体"/>
                <w:b/>
                <w:bCs/>
                <w:szCs w:val="21"/>
              </w:rPr>
            </w:pPr>
          </w:p>
        </w:tc>
        <w:tc>
          <w:tcPr>
            <w:tcW w:w="573" w:type="dxa"/>
            <w:vAlign w:val="center"/>
          </w:tcPr>
          <w:p w14:paraId="039E7DEE">
            <w:pPr>
              <w:spacing w:line="300" w:lineRule="exact"/>
              <w:jc w:val="center"/>
              <w:rPr>
                <w:rFonts w:ascii="宋体" w:hAnsi="宋体" w:cs="宋体"/>
                <w:szCs w:val="21"/>
              </w:rPr>
            </w:pPr>
            <w:r>
              <w:rPr>
                <w:rFonts w:hint="eastAsia" w:ascii="宋体" w:hAnsi="宋体" w:cs="宋体"/>
                <w:szCs w:val="21"/>
              </w:rPr>
              <w:t>100</w:t>
            </w:r>
          </w:p>
        </w:tc>
      </w:tr>
    </w:tbl>
    <w:p w14:paraId="57FE0BAB">
      <w:pPr>
        <w:rPr>
          <w:rFonts w:ascii="宋体" w:hAnsi="宋体" w:cs="宋体" w:eastAsiaTheme="minorEastAsia"/>
          <w:szCs w:val="21"/>
        </w:rPr>
      </w:pPr>
    </w:p>
    <w:p w14:paraId="146C47CD">
      <w:pPr>
        <w:rPr>
          <w:rFonts w:ascii="宋体" w:hAnsi="宋体" w:cs="宋体"/>
        </w:rPr>
      </w:pPr>
    </w:p>
    <w:p w14:paraId="59695FB0">
      <w:pPr>
        <w:rPr>
          <w:rFonts w:ascii="宋体" w:hAnsi="宋体" w:cs="宋体"/>
        </w:rPr>
      </w:pPr>
    </w:p>
    <w:p w14:paraId="4BE88897">
      <w:pPr>
        <w:rPr>
          <w:rFonts w:ascii="宋体" w:hAnsi="宋体" w:cs="宋体"/>
        </w:rPr>
      </w:pPr>
    </w:p>
    <w:p w14:paraId="1A112E90">
      <w:pPr>
        <w:rPr>
          <w:rFonts w:ascii="宋体" w:hAnsi="宋体" w:cs="宋体"/>
        </w:rPr>
      </w:pPr>
    </w:p>
    <w:p w14:paraId="5F53ADBF">
      <w:pPr>
        <w:ind w:firstLine="211" w:firstLineChars="100"/>
        <w:jc w:val="left"/>
        <w:rPr>
          <w:rFonts w:ascii="宋体" w:hAnsi="宋体" w:cs="宋体"/>
          <w:b/>
          <w:bCs/>
          <w:szCs w:val="21"/>
        </w:rPr>
      </w:pPr>
      <w:r>
        <w:rPr>
          <w:rFonts w:hint="eastAsia" w:ascii="宋体" w:hAnsi="宋体" w:cs="宋体"/>
          <w:b/>
          <w:bCs/>
          <w:szCs w:val="21"/>
        </w:rPr>
        <w:t>标段：J科研课题研究类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0EA59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jc w:val="center"/>
        </w:trPr>
        <w:tc>
          <w:tcPr>
            <w:tcW w:w="555" w:type="dxa"/>
            <w:vAlign w:val="center"/>
          </w:tcPr>
          <w:p w14:paraId="76150BEE">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16CED53E">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4590769A">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41EE85D2">
            <w:pPr>
              <w:jc w:val="center"/>
              <w:rPr>
                <w:rFonts w:ascii="宋体" w:hAnsi="宋体" w:cs="宋体"/>
                <w:b/>
                <w:bCs/>
                <w:szCs w:val="21"/>
              </w:rPr>
            </w:pPr>
            <w:r>
              <w:rPr>
                <w:rFonts w:hint="eastAsia" w:ascii="宋体" w:hAnsi="宋体" w:cs="宋体"/>
                <w:b/>
                <w:bCs/>
                <w:szCs w:val="21"/>
              </w:rPr>
              <w:t>分值</w:t>
            </w:r>
          </w:p>
        </w:tc>
      </w:tr>
      <w:tr w14:paraId="6D13D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551B1FAD">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45186C81">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250" w:type="dxa"/>
          </w:tcPr>
          <w:p w14:paraId="4B2F13AB">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1647C584">
            <w:pPr>
              <w:spacing w:line="300" w:lineRule="exact"/>
              <w:jc w:val="left"/>
              <w:rPr>
                <w:rFonts w:ascii="宋体" w:hAnsi="宋体" w:cs="宋体"/>
                <w:b/>
                <w:bCs/>
                <w:szCs w:val="21"/>
              </w:rPr>
            </w:pPr>
            <w:r>
              <w:rPr>
                <w:rFonts w:hint="eastAsia" w:ascii="宋体" w:hAnsi="宋体" w:cs="宋体"/>
                <w:b/>
                <w:bCs/>
                <w:szCs w:val="21"/>
              </w:rPr>
              <w:t>一档（0分）：未提供</w:t>
            </w:r>
          </w:p>
          <w:p w14:paraId="75A7D7DC">
            <w:pPr>
              <w:spacing w:line="300" w:lineRule="exact"/>
              <w:jc w:val="left"/>
              <w:rPr>
                <w:rFonts w:ascii="宋体" w:hAnsi="宋体" w:cs="宋体"/>
                <w:b/>
                <w:bCs/>
                <w:szCs w:val="21"/>
              </w:rPr>
            </w:pPr>
            <w:r>
              <w:rPr>
                <w:rFonts w:hint="eastAsia" w:ascii="宋体" w:hAnsi="宋体" w:cs="宋体"/>
                <w:b/>
                <w:bCs/>
                <w:szCs w:val="21"/>
              </w:rPr>
              <w:t>二档（10 分）：材料不齐全</w:t>
            </w:r>
          </w:p>
          <w:p w14:paraId="5FF50D3A">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档（20 分）：材料齐全</w:t>
            </w:r>
          </w:p>
        </w:tc>
        <w:tc>
          <w:tcPr>
            <w:tcW w:w="573" w:type="dxa"/>
            <w:vAlign w:val="center"/>
          </w:tcPr>
          <w:p w14:paraId="499E5E92">
            <w:pPr>
              <w:spacing w:line="300" w:lineRule="exact"/>
              <w:jc w:val="center"/>
              <w:rPr>
                <w:rFonts w:ascii="宋体" w:hAnsi="宋体" w:cs="宋体"/>
                <w:szCs w:val="21"/>
              </w:rPr>
            </w:pPr>
            <w:r>
              <w:rPr>
                <w:rFonts w:hint="eastAsia" w:ascii="宋体" w:hAnsi="宋体" w:cs="宋体"/>
                <w:szCs w:val="21"/>
              </w:rPr>
              <w:t>0~20</w:t>
            </w:r>
          </w:p>
        </w:tc>
      </w:tr>
      <w:tr w14:paraId="2AF26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jc w:val="center"/>
        </w:trPr>
        <w:tc>
          <w:tcPr>
            <w:tcW w:w="555" w:type="dxa"/>
            <w:vAlign w:val="center"/>
          </w:tcPr>
          <w:p w14:paraId="583837AC">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3C6B4296">
            <w:pPr>
              <w:spacing w:line="300" w:lineRule="exact"/>
              <w:jc w:val="center"/>
              <w:rPr>
                <w:rFonts w:ascii="宋体" w:hAnsi="宋体" w:cs="宋体"/>
                <w:szCs w:val="21"/>
              </w:rPr>
            </w:pPr>
            <w:r>
              <w:rPr>
                <w:rFonts w:hint="eastAsia" w:ascii="宋体" w:hAnsi="宋体" w:cs="宋体"/>
                <w:szCs w:val="21"/>
              </w:rPr>
              <w:t>申请人基本要求（满分</w:t>
            </w:r>
            <w:r>
              <w:rPr>
                <w:rFonts w:ascii="宋体" w:hAnsi="宋体" w:cs="宋体"/>
                <w:szCs w:val="21"/>
              </w:rPr>
              <w:t>2</w:t>
            </w:r>
            <w:r>
              <w:rPr>
                <w:rFonts w:hint="eastAsia" w:ascii="宋体" w:hAnsi="宋体" w:cs="宋体"/>
                <w:szCs w:val="21"/>
              </w:rPr>
              <w:t>0）</w:t>
            </w:r>
          </w:p>
        </w:tc>
        <w:tc>
          <w:tcPr>
            <w:tcW w:w="7250" w:type="dxa"/>
            <w:vAlign w:val="center"/>
          </w:tcPr>
          <w:p w14:paraId="1AA56A85">
            <w:pPr>
              <w:spacing w:line="300" w:lineRule="exact"/>
              <w:rPr>
                <w:rFonts w:ascii="宋体" w:hAnsi="宋体" w:cs="宋体"/>
                <w:szCs w:val="21"/>
              </w:rPr>
            </w:pPr>
            <w:r>
              <w:rPr>
                <w:rFonts w:hint="eastAsia" w:ascii="宋体" w:hAnsi="宋体" w:cs="宋体"/>
                <w:b/>
                <w:bCs/>
                <w:szCs w:val="21"/>
              </w:rPr>
              <w:t>一档（0分）：未提供</w:t>
            </w:r>
          </w:p>
          <w:p w14:paraId="4C1B790B">
            <w:pPr>
              <w:spacing w:line="300" w:lineRule="exact"/>
              <w:rPr>
                <w:rFonts w:ascii="宋体" w:hAnsi="宋体" w:cs="宋体"/>
                <w:szCs w:val="21"/>
              </w:rPr>
            </w:pPr>
            <w:r>
              <w:rPr>
                <w:rFonts w:hint="eastAsia" w:ascii="宋体" w:hAnsi="宋体" w:cs="宋体"/>
                <w:b/>
                <w:bCs/>
                <w:szCs w:val="21"/>
              </w:rPr>
              <w:t>二档（1</w:t>
            </w:r>
            <w:r>
              <w:rPr>
                <w:rFonts w:hint="eastAsia" w:ascii="宋体" w:hAnsi="宋体" w:cs="宋体"/>
                <w:b/>
                <w:bCs/>
                <w:szCs w:val="21"/>
                <w:lang w:val="en-US" w:eastAsia="zh-CN"/>
              </w:rPr>
              <w:t>0</w:t>
            </w:r>
            <w:r>
              <w:rPr>
                <w:rFonts w:hint="eastAsia" w:ascii="宋体" w:hAnsi="宋体" w:cs="宋体"/>
                <w:b/>
                <w:bCs/>
                <w:szCs w:val="21"/>
              </w:rPr>
              <w:t xml:space="preserve"> 分）：</w:t>
            </w:r>
            <w:r>
              <w:rPr>
                <w:rFonts w:hint="eastAsia" w:ascii="宋体" w:hAnsi="宋体" w:cs="宋体"/>
                <w:szCs w:val="21"/>
                <w:lang w:val="en-US" w:eastAsia="zh-CN"/>
              </w:rPr>
              <w:t>提供</w:t>
            </w:r>
            <w:r>
              <w:rPr>
                <w:rFonts w:hint="eastAsia" w:ascii="宋体" w:hAnsi="宋体" w:cs="宋体"/>
                <w:szCs w:val="21"/>
              </w:rPr>
              <w:t>可联动高校、科研院所、行业单位开展产学研合作</w:t>
            </w:r>
            <w:r>
              <w:rPr>
                <w:rFonts w:hint="eastAsia" w:ascii="宋体" w:hAnsi="宋体" w:cs="宋体"/>
                <w:szCs w:val="21"/>
                <w:lang w:val="en-US" w:eastAsia="zh-CN"/>
              </w:rPr>
              <w:t>相关作证材料</w:t>
            </w:r>
            <w:r>
              <w:rPr>
                <w:rFonts w:hint="eastAsia" w:ascii="宋体" w:hAnsi="宋体" w:cs="宋体"/>
                <w:szCs w:val="21"/>
              </w:rPr>
              <w:t>。</w:t>
            </w:r>
          </w:p>
          <w:p w14:paraId="7FED71CB">
            <w:pPr>
              <w:spacing w:line="300" w:lineRule="exact"/>
              <w:rPr>
                <w:rFonts w:ascii="宋体" w:hAnsi="宋体" w:cs="宋体"/>
                <w:szCs w:val="21"/>
                <w:highlight w:val="red"/>
              </w:rPr>
            </w:pPr>
            <w:r>
              <w:rPr>
                <w:rFonts w:hint="eastAsia" w:ascii="宋体" w:hAnsi="宋体" w:cs="宋体"/>
                <w:b/>
                <w:bCs/>
                <w:szCs w:val="21"/>
              </w:rPr>
              <w:t>三档（20 分）：</w:t>
            </w:r>
            <w:r>
              <w:rPr>
                <w:rFonts w:hint="eastAsia" w:ascii="宋体" w:hAnsi="宋体" w:cs="宋体"/>
                <w:szCs w:val="21"/>
                <w:lang w:val="en-US" w:eastAsia="zh-CN"/>
              </w:rPr>
              <w:t>提供</w:t>
            </w:r>
            <w:r>
              <w:rPr>
                <w:rFonts w:hint="eastAsia" w:ascii="宋体" w:hAnsi="宋体" w:cs="宋体"/>
                <w:szCs w:val="21"/>
              </w:rPr>
              <w:t>可联动高校、科研院所、行业单位开展产学研合作</w:t>
            </w:r>
            <w:r>
              <w:rPr>
                <w:rFonts w:hint="eastAsia" w:ascii="宋体" w:hAnsi="宋体" w:cs="宋体"/>
                <w:szCs w:val="21"/>
                <w:lang w:val="en-US" w:eastAsia="zh-CN"/>
              </w:rPr>
              <w:t>相关作证材料</w:t>
            </w:r>
            <w:r>
              <w:rPr>
                <w:rFonts w:hint="eastAsia" w:ascii="宋体" w:hAnsi="宋体" w:cs="宋体"/>
                <w:szCs w:val="21"/>
                <w:lang w:eastAsia="zh-CN"/>
              </w:rPr>
              <w:t>；</w:t>
            </w:r>
            <w:r>
              <w:rPr>
                <w:rFonts w:hint="eastAsia" w:ascii="宋体" w:hAnsi="宋体" w:cs="宋体"/>
                <w:szCs w:val="21"/>
                <w:lang w:val="en-US" w:eastAsia="zh-CN"/>
              </w:rPr>
              <w:t>提供以上业务范围内</w:t>
            </w:r>
            <w:r>
              <w:rPr>
                <w:rFonts w:hint="eastAsia" w:ascii="宋体" w:hAnsi="宋体" w:cs="宋体"/>
                <w:szCs w:val="21"/>
                <w:lang w:eastAsia="zh-CN"/>
              </w:rPr>
              <w:t>专利、软件著作权、技术规程、行业标准编制经历</w:t>
            </w:r>
            <w:r>
              <w:rPr>
                <w:rFonts w:hint="eastAsia" w:ascii="宋体" w:hAnsi="宋体" w:cs="宋体"/>
                <w:szCs w:val="21"/>
                <w:lang w:val="en-US" w:eastAsia="zh-CN"/>
              </w:rPr>
              <w:t>佐证材料</w:t>
            </w:r>
            <w:r>
              <w:rPr>
                <w:rFonts w:hint="eastAsia" w:ascii="宋体" w:hAnsi="宋体" w:cs="宋体"/>
                <w:szCs w:val="21"/>
              </w:rPr>
              <w:t>。</w:t>
            </w:r>
          </w:p>
        </w:tc>
        <w:tc>
          <w:tcPr>
            <w:tcW w:w="573" w:type="dxa"/>
            <w:vAlign w:val="center"/>
          </w:tcPr>
          <w:p w14:paraId="33C77521">
            <w:pPr>
              <w:spacing w:line="300" w:lineRule="exact"/>
              <w:jc w:val="center"/>
              <w:rPr>
                <w:rFonts w:ascii="宋体" w:hAnsi="宋体" w:cs="宋体"/>
                <w:szCs w:val="21"/>
              </w:rPr>
            </w:pPr>
            <w:r>
              <w:rPr>
                <w:rFonts w:hint="eastAsia" w:ascii="宋体" w:hAnsi="宋体" w:cs="宋体"/>
                <w:szCs w:val="21"/>
              </w:rPr>
              <w:t>0~20</w:t>
            </w:r>
          </w:p>
        </w:tc>
      </w:tr>
      <w:tr w14:paraId="33B98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3689D1B0">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763559E1">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0CD8AFF4">
            <w:pPr>
              <w:spacing w:line="300" w:lineRule="exact"/>
              <w:rPr>
                <w:rFonts w:ascii="宋体" w:hAnsi="宋体" w:cs="宋体" w:eastAsiaTheme="minorEastAsia"/>
                <w:szCs w:val="21"/>
              </w:rPr>
            </w:pPr>
            <w:r>
              <w:rPr>
                <w:rFonts w:hint="eastAsia" w:ascii="宋体" w:hAnsi="宋体" w:cs="宋体"/>
                <w:szCs w:val="21"/>
              </w:rPr>
              <w:t>由提供拟投入人员（需提供人员身份证、学位证、职称证、注册执业资格证以及202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月以来至少1个月的社保证明）、业绩（2021年1月以来）及服务承诺书等材料后评分。不提供业绩及服务承诺书等材料不得分。以下要求“各专业”是指本分标分类所涉及的专业。</w:t>
            </w:r>
          </w:p>
          <w:p w14:paraId="3BE3801E">
            <w:pPr>
              <w:spacing w:line="300" w:lineRule="exact"/>
              <w:rPr>
                <w:rFonts w:ascii="宋体" w:hAnsi="宋体" w:cs="宋体"/>
                <w:szCs w:val="21"/>
              </w:rPr>
            </w:pPr>
            <w:r>
              <w:rPr>
                <w:rFonts w:hint="eastAsia" w:ascii="宋体" w:hAnsi="宋体" w:cs="宋体"/>
                <w:b/>
                <w:bCs/>
                <w:szCs w:val="21"/>
              </w:rPr>
              <w:t>一档（0~10 分）：</w:t>
            </w:r>
            <w:r>
              <w:rPr>
                <w:rFonts w:hint="eastAsia" w:ascii="宋体" w:hAnsi="宋体" w:cs="宋体"/>
                <w:szCs w:val="21"/>
              </w:rPr>
              <w:t>拟投入的各专业人员配备不完善，团队专业技术实力较弱，其中项目负责人配备1人且具有中级及以上职称，专业技术人员（项目负责人外）不少于2人且具有初级及以上职称；业绩不少于1个。</w:t>
            </w:r>
          </w:p>
          <w:p w14:paraId="575F5CAF">
            <w:pPr>
              <w:spacing w:line="300" w:lineRule="exact"/>
              <w:rPr>
                <w:rFonts w:ascii="宋体" w:hAnsi="宋体" w:cs="宋体"/>
                <w:szCs w:val="21"/>
              </w:rPr>
            </w:pPr>
            <w:r>
              <w:rPr>
                <w:rFonts w:hint="eastAsia" w:ascii="宋体" w:hAnsi="宋体" w:cs="宋体"/>
                <w:b/>
                <w:bCs/>
                <w:szCs w:val="21"/>
              </w:rPr>
              <w:t>二档（11~20分）：</w:t>
            </w:r>
            <w:r>
              <w:rPr>
                <w:rFonts w:hint="eastAsia" w:ascii="宋体" w:hAnsi="宋体" w:cs="宋体"/>
                <w:szCs w:val="21"/>
              </w:rPr>
              <w:t>拟投入的各专业人员配备基本完善，团队专业技术实力一般，其中项目负责人配备1人且具有中级及以上职称，专业技术人员（项目负责人外）不少于3人且具有初级以上职称；业绩不少于2个，类型涵盖不同行业领域。</w:t>
            </w:r>
          </w:p>
          <w:p w14:paraId="1F99D554">
            <w:pPr>
              <w:spacing w:line="300" w:lineRule="exact"/>
              <w:rPr>
                <w:rFonts w:ascii="宋体" w:hAnsi="宋体" w:cs="宋体"/>
                <w:szCs w:val="21"/>
              </w:rPr>
            </w:pPr>
            <w:r>
              <w:rPr>
                <w:rFonts w:hint="eastAsia" w:ascii="宋体" w:hAnsi="宋体" w:cs="宋体"/>
                <w:b/>
                <w:bCs/>
                <w:szCs w:val="21"/>
              </w:rPr>
              <w:t>三档（21~31 分）</w:t>
            </w:r>
            <w:r>
              <w:rPr>
                <w:rFonts w:hint="eastAsia" w:ascii="宋体" w:hAnsi="宋体" w:cs="宋体"/>
                <w:szCs w:val="21"/>
              </w:rPr>
              <w:t>：拟投入的各专业人员配备较完善，团队专业技术实力合格，其中项目负责人配备1人且具有中级及以上职称，专业技术人员（项目负责人外）不少于3人且具有中级及以上职称；业绩不少于3个，类型涵盖不同行业领域。</w:t>
            </w:r>
          </w:p>
          <w:p w14:paraId="6C487CF3">
            <w:pPr>
              <w:spacing w:line="300" w:lineRule="exact"/>
              <w:rPr>
                <w:rFonts w:ascii="宋体" w:hAnsi="宋体" w:cs="宋体"/>
                <w:szCs w:val="21"/>
              </w:rPr>
            </w:pPr>
            <w:r>
              <w:rPr>
                <w:rFonts w:hint="eastAsia" w:ascii="宋体" w:hAnsi="宋体" w:cs="宋体"/>
                <w:b/>
                <w:bCs/>
                <w:szCs w:val="21"/>
              </w:rPr>
              <w:t>四档（31~40分）：</w:t>
            </w:r>
            <w:r>
              <w:rPr>
                <w:rFonts w:hint="eastAsia" w:ascii="宋体" w:hAnsi="宋体" w:cs="宋体"/>
                <w:szCs w:val="21"/>
              </w:rPr>
              <w:t>拟投入的各专业人员配备完善，团队专业技术实力强，其中项目负责人配备1人且具有高级及以上职称，专业技术人员（项目负责人外）不少于3人且具有中级及以上职称；业绩不少于4个，类型涵盖不同行业领域。</w:t>
            </w:r>
          </w:p>
          <w:p w14:paraId="5A8540A5">
            <w:pPr>
              <w:spacing w:line="300" w:lineRule="exact"/>
              <w:rPr>
                <w:rFonts w:ascii="宋体" w:hAnsi="宋体" w:cs="宋体"/>
                <w:szCs w:val="21"/>
              </w:rPr>
            </w:pPr>
            <w:r>
              <w:rPr>
                <w:rFonts w:hint="eastAsia" w:ascii="宋体" w:hAnsi="宋体" w:cs="宋体"/>
                <w:b/>
                <w:bCs/>
                <w:szCs w:val="21"/>
              </w:rPr>
              <w:t>五档（41~50分）：</w:t>
            </w:r>
            <w:r>
              <w:rPr>
                <w:rFonts w:hint="eastAsia" w:ascii="宋体" w:hAnsi="宋体" w:cs="宋体"/>
                <w:szCs w:val="21"/>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3人且具中级及以上职称，其中至少有1人具有高级及以上职称；业绩不少于5个，类型涵盖不同行业领域。</w:t>
            </w:r>
          </w:p>
        </w:tc>
        <w:tc>
          <w:tcPr>
            <w:tcW w:w="573" w:type="dxa"/>
          </w:tcPr>
          <w:p w14:paraId="51DF66F5">
            <w:pPr>
              <w:spacing w:line="300" w:lineRule="exact"/>
              <w:jc w:val="left"/>
              <w:rPr>
                <w:rFonts w:ascii="宋体" w:hAnsi="宋体" w:cs="宋体"/>
                <w:szCs w:val="21"/>
              </w:rPr>
            </w:pPr>
          </w:p>
          <w:p w14:paraId="0017F410">
            <w:pPr>
              <w:spacing w:line="300" w:lineRule="exact"/>
              <w:jc w:val="left"/>
              <w:rPr>
                <w:rFonts w:ascii="宋体" w:hAnsi="宋体" w:cs="宋体"/>
                <w:szCs w:val="21"/>
              </w:rPr>
            </w:pPr>
          </w:p>
          <w:p w14:paraId="19D3B458">
            <w:pPr>
              <w:spacing w:line="300" w:lineRule="exact"/>
              <w:jc w:val="left"/>
              <w:rPr>
                <w:rFonts w:ascii="宋体" w:hAnsi="宋体" w:cs="宋体"/>
                <w:szCs w:val="21"/>
              </w:rPr>
            </w:pPr>
          </w:p>
          <w:p w14:paraId="6EFB5D6E">
            <w:pPr>
              <w:spacing w:line="300" w:lineRule="exact"/>
              <w:jc w:val="left"/>
              <w:rPr>
                <w:rFonts w:ascii="宋体" w:hAnsi="宋体" w:cs="宋体"/>
                <w:szCs w:val="21"/>
              </w:rPr>
            </w:pPr>
          </w:p>
          <w:p w14:paraId="09CB6473">
            <w:pPr>
              <w:spacing w:line="300" w:lineRule="exact"/>
              <w:jc w:val="left"/>
              <w:rPr>
                <w:rFonts w:ascii="宋体" w:hAnsi="宋体" w:cs="宋体"/>
                <w:szCs w:val="21"/>
              </w:rPr>
            </w:pPr>
          </w:p>
          <w:p w14:paraId="37718D9F">
            <w:pPr>
              <w:spacing w:line="300" w:lineRule="exact"/>
              <w:jc w:val="left"/>
              <w:rPr>
                <w:rFonts w:ascii="宋体" w:hAnsi="宋体" w:cs="宋体"/>
                <w:szCs w:val="21"/>
              </w:rPr>
            </w:pPr>
          </w:p>
          <w:p w14:paraId="472B01B1">
            <w:pPr>
              <w:spacing w:line="300" w:lineRule="exact"/>
              <w:jc w:val="left"/>
              <w:rPr>
                <w:rFonts w:ascii="宋体" w:hAnsi="宋体" w:cs="宋体"/>
                <w:szCs w:val="21"/>
              </w:rPr>
            </w:pPr>
          </w:p>
          <w:p w14:paraId="3BB67878">
            <w:pPr>
              <w:spacing w:line="300" w:lineRule="exact"/>
              <w:jc w:val="left"/>
              <w:rPr>
                <w:rFonts w:ascii="宋体" w:hAnsi="宋体" w:cs="宋体"/>
                <w:szCs w:val="21"/>
              </w:rPr>
            </w:pPr>
          </w:p>
          <w:p w14:paraId="24BA5060">
            <w:pPr>
              <w:spacing w:line="300" w:lineRule="exact"/>
              <w:jc w:val="left"/>
              <w:rPr>
                <w:rFonts w:ascii="宋体" w:hAnsi="宋体" w:cs="宋体"/>
                <w:szCs w:val="21"/>
              </w:rPr>
            </w:pPr>
          </w:p>
          <w:p w14:paraId="66186AF0">
            <w:pPr>
              <w:spacing w:line="300" w:lineRule="exact"/>
              <w:jc w:val="center"/>
              <w:rPr>
                <w:rFonts w:ascii="宋体" w:hAnsi="宋体" w:cs="宋体"/>
                <w:szCs w:val="21"/>
              </w:rPr>
            </w:pPr>
            <w:r>
              <w:rPr>
                <w:rFonts w:hint="eastAsia" w:ascii="宋体" w:hAnsi="宋体" w:cs="宋体"/>
                <w:szCs w:val="21"/>
              </w:rPr>
              <w:t>0~50</w:t>
            </w:r>
          </w:p>
        </w:tc>
      </w:tr>
      <w:tr w14:paraId="24EF7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7" w:hRule="atLeast"/>
          <w:jc w:val="center"/>
        </w:trPr>
        <w:tc>
          <w:tcPr>
            <w:tcW w:w="555" w:type="dxa"/>
            <w:vAlign w:val="center"/>
          </w:tcPr>
          <w:p w14:paraId="25077855">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453C55A0">
            <w:pPr>
              <w:spacing w:line="300" w:lineRule="exact"/>
              <w:rPr>
                <w:rFonts w:ascii="宋体" w:hAnsi="宋体" w:cs="宋体"/>
                <w:szCs w:val="21"/>
              </w:rPr>
            </w:pPr>
            <w:r>
              <w:rPr>
                <w:rFonts w:hint="eastAsia" w:ascii="宋体" w:hAnsi="宋体" w:cs="宋体"/>
                <w:szCs w:val="21"/>
              </w:rPr>
              <w:t>申请人其他要求（满分10）</w:t>
            </w:r>
          </w:p>
        </w:tc>
        <w:tc>
          <w:tcPr>
            <w:tcW w:w="7250" w:type="dxa"/>
          </w:tcPr>
          <w:p w14:paraId="3FF53B80">
            <w:pPr>
              <w:spacing w:line="300" w:lineRule="exact"/>
              <w:rPr>
                <w:rFonts w:ascii="宋体" w:hAnsi="宋体" w:cs="宋体"/>
                <w:szCs w:val="21"/>
              </w:rPr>
            </w:pPr>
            <w:r>
              <w:rPr>
                <w:rFonts w:hint="eastAsia" w:ascii="宋体" w:hAnsi="宋体" w:cs="宋体"/>
                <w:szCs w:val="21"/>
              </w:rPr>
              <w:t>供应商办公场所证明材料及其他供应商认为有必要提供的或能证明投标人实力的其他资料。</w:t>
            </w:r>
          </w:p>
          <w:p w14:paraId="5B88F22F">
            <w:pPr>
              <w:spacing w:line="300" w:lineRule="exact"/>
              <w:rPr>
                <w:rFonts w:ascii="宋体" w:hAnsi="宋体" w:cs="宋体"/>
                <w:szCs w:val="21"/>
              </w:rPr>
            </w:pPr>
            <w:r>
              <w:rPr>
                <w:rFonts w:hint="eastAsia" w:ascii="宋体" w:hAnsi="宋体" w:cs="宋体"/>
                <w:b/>
                <w:bCs/>
                <w:szCs w:val="21"/>
              </w:rPr>
              <w:t>一档（6分）：</w:t>
            </w:r>
            <w:r>
              <w:rPr>
                <w:rFonts w:hint="eastAsia" w:ascii="宋体" w:hAnsi="宋体" w:cs="宋体"/>
                <w:szCs w:val="21"/>
              </w:rPr>
              <w:t>只有办公场所证明。</w:t>
            </w:r>
          </w:p>
          <w:p w14:paraId="716A2B7A">
            <w:pPr>
              <w:spacing w:line="300" w:lineRule="exact"/>
              <w:rPr>
                <w:rFonts w:ascii="宋体" w:hAnsi="宋体" w:cs="宋体"/>
                <w:szCs w:val="21"/>
              </w:rPr>
            </w:pPr>
            <w:r>
              <w:rPr>
                <w:rFonts w:hint="eastAsia" w:ascii="宋体" w:hAnsi="宋体" w:cs="宋体"/>
                <w:b/>
                <w:bCs/>
                <w:szCs w:val="21"/>
              </w:rPr>
              <w:t>二档（8分）：</w:t>
            </w:r>
            <w:r>
              <w:rPr>
                <w:rFonts w:ascii="宋体" w:hAnsi="宋体" w:cs="宋体"/>
                <w:szCs w:val="21"/>
              </w:rPr>
              <w:t xml:space="preserve"> </w:t>
            </w:r>
            <w:r>
              <w:rPr>
                <w:rFonts w:hint="eastAsia" w:ascii="宋体" w:hAnsi="宋体" w:cs="宋体"/>
                <w:szCs w:val="21"/>
              </w:rPr>
              <w:t>有完整的办公场所证明材料，取得ISO或CMA等认证证书。</w:t>
            </w:r>
          </w:p>
          <w:p w14:paraId="5724EDB3">
            <w:pPr>
              <w:spacing w:line="300" w:lineRule="exact"/>
              <w:rPr>
                <w:rFonts w:ascii="宋体" w:hAnsi="宋体" w:cs="宋体"/>
                <w:szCs w:val="21"/>
              </w:rPr>
            </w:pPr>
            <w:r>
              <w:rPr>
                <w:rFonts w:hint="eastAsia" w:ascii="宋体" w:hAnsi="宋体" w:cs="宋体"/>
                <w:b/>
                <w:bCs/>
                <w:szCs w:val="21"/>
              </w:rPr>
              <w:t>三档（10分）：</w:t>
            </w:r>
            <w:r>
              <w:rPr>
                <w:rFonts w:hint="eastAsia" w:ascii="宋体" w:hAnsi="宋体" w:cs="宋体"/>
                <w:szCs w:val="21"/>
              </w:rPr>
              <w:t>有完整的办公场所证明材料，取得ISO或CMA等认证证书，过去3年内获得过省级以上项目奖项。</w:t>
            </w:r>
          </w:p>
        </w:tc>
        <w:tc>
          <w:tcPr>
            <w:tcW w:w="573" w:type="dxa"/>
            <w:vAlign w:val="center"/>
          </w:tcPr>
          <w:p w14:paraId="71044BE1">
            <w:pPr>
              <w:spacing w:line="300" w:lineRule="exact"/>
              <w:jc w:val="center"/>
              <w:rPr>
                <w:rFonts w:ascii="宋体" w:hAnsi="宋体" w:cs="宋体"/>
                <w:szCs w:val="21"/>
              </w:rPr>
            </w:pPr>
            <w:r>
              <w:rPr>
                <w:rFonts w:hint="eastAsia" w:ascii="宋体" w:hAnsi="宋体" w:cs="宋体"/>
                <w:szCs w:val="21"/>
              </w:rPr>
              <w:t>0~10</w:t>
            </w:r>
          </w:p>
        </w:tc>
      </w:tr>
      <w:tr w14:paraId="74A38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6782B8C8">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5954E727">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69375EDA">
            <w:pPr>
              <w:spacing w:line="300" w:lineRule="exact"/>
              <w:rPr>
                <w:rFonts w:ascii="宋体" w:hAnsi="宋体" w:cs="宋体"/>
                <w:b/>
                <w:bCs/>
                <w:szCs w:val="21"/>
              </w:rPr>
            </w:pPr>
          </w:p>
        </w:tc>
        <w:tc>
          <w:tcPr>
            <w:tcW w:w="573" w:type="dxa"/>
            <w:vAlign w:val="center"/>
          </w:tcPr>
          <w:p w14:paraId="2FEABD98">
            <w:pPr>
              <w:spacing w:line="300" w:lineRule="exact"/>
              <w:jc w:val="center"/>
              <w:rPr>
                <w:rFonts w:ascii="宋体" w:hAnsi="宋体" w:cs="宋体"/>
                <w:szCs w:val="21"/>
              </w:rPr>
            </w:pPr>
            <w:r>
              <w:rPr>
                <w:rFonts w:hint="eastAsia" w:ascii="宋体" w:hAnsi="宋体" w:cs="宋体"/>
                <w:szCs w:val="21"/>
              </w:rPr>
              <w:t>100</w:t>
            </w:r>
          </w:p>
        </w:tc>
      </w:tr>
    </w:tbl>
    <w:p w14:paraId="708E5DC2">
      <w:pPr>
        <w:ind w:firstLine="210" w:firstLineChars="100"/>
        <w:jc w:val="left"/>
        <w:rPr>
          <w:rFonts w:ascii="宋体" w:hAnsi="宋体" w:cs="宋体"/>
          <w:b/>
          <w:bCs/>
          <w:szCs w:val="21"/>
          <w:highlight w:val="none"/>
        </w:rPr>
      </w:pPr>
      <w:r>
        <w:rPr>
          <w:rFonts w:hint="eastAsia" w:ascii="宋体" w:hAnsi="宋体" w:cs="宋体"/>
        </w:rPr>
        <w:br w:type="page"/>
      </w:r>
      <w:r>
        <w:rPr>
          <w:rFonts w:hint="eastAsia" w:ascii="宋体" w:hAnsi="宋体" w:cs="宋体"/>
          <w:b/>
          <w:bCs/>
          <w:szCs w:val="21"/>
          <w:highlight w:val="none"/>
        </w:rPr>
        <w:t>标段：</w:t>
      </w:r>
      <w:r>
        <w:rPr>
          <w:rFonts w:hint="eastAsia" w:ascii="宋体" w:hAnsi="宋体" w:cs="宋体"/>
          <w:b/>
          <w:bCs/>
          <w:szCs w:val="21"/>
          <w:highlight w:val="none"/>
          <w:lang w:val="en-US" w:eastAsia="zh-CN"/>
        </w:rPr>
        <w:t>K</w:t>
      </w:r>
      <w:r>
        <w:rPr>
          <w:rFonts w:hint="eastAsia" w:ascii="宋体" w:hAnsi="宋体" w:cs="宋体"/>
          <w:b/>
          <w:bCs/>
          <w:szCs w:val="21"/>
          <w:highlight w:val="none"/>
        </w:rPr>
        <w:t>安防设备安装维护类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76F26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55" w:type="dxa"/>
            <w:vAlign w:val="center"/>
          </w:tcPr>
          <w:p w14:paraId="5698E63F">
            <w:pPr>
              <w:jc w:val="center"/>
              <w:rPr>
                <w:rFonts w:ascii="宋体" w:hAnsi="宋体" w:cs="宋体"/>
                <w:b/>
                <w:bCs/>
                <w:szCs w:val="21"/>
                <w:highlight w:val="none"/>
              </w:rPr>
            </w:pPr>
            <w:r>
              <w:rPr>
                <w:rFonts w:hint="eastAsia" w:ascii="宋体" w:hAnsi="宋体" w:cs="宋体"/>
                <w:b/>
                <w:bCs/>
                <w:szCs w:val="21"/>
                <w:highlight w:val="none"/>
              </w:rPr>
              <w:t>序号</w:t>
            </w:r>
          </w:p>
        </w:tc>
        <w:tc>
          <w:tcPr>
            <w:tcW w:w="1573" w:type="dxa"/>
            <w:vAlign w:val="center"/>
          </w:tcPr>
          <w:p w14:paraId="4BF78E8F">
            <w:pPr>
              <w:jc w:val="center"/>
              <w:rPr>
                <w:rFonts w:ascii="宋体" w:hAnsi="宋体" w:cs="宋体"/>
                <w:b/>
                <w:bCs/>
                <w:szCs w:val="21"/>
                <w:highlight w:val="none"/>
              </w:rPr>
            </w:pPr>
            <w:r>
              <w:rPr>
                <w:rFonts w:hint="eastAsia" w:ascii="宋体" w:hAnsi="宋体" w:cs="宋体"/>
                <w:b/>
                <w:bCs/>
                <w:szCs w:val="21"/>
                <w:highlight w:val="none"/>
              </w:rPr>
              <w:t>评分类型</w:t>
            </w:r>
          </w:p>
        </w:tc>
        <w:tc>
          <w:tcPr>
            <w:tcW w:w="7250" w:type="dxa"/>
            <w:vAlign w:val="center"/>
          </w:tcPr>
          <w:p w14:paraId="48DCEF4F">
            <w:pPr>
              <w:jc w:val="center"/>
              <w:rPr>
                <w:rFonts w:ascii="宋体" w:hAnsi="宋体" w:cs="宋体"/>
                <w:b/>
                <w:bCs/>
                <w:szCs w:val="21"/>
                <w:highlight w:val="none"/>
              </w:rPr>
            </w:pPr>
            <w:r>
              <w:rPr>
                <w:rFonts w:hint="eastAsia" w:ascii="宋体" w:hAnsi="宋体" w:cs="宋体"/>
                <w:b/>
                <w:bCs/>
                <w:szCs w:val="21"/>
                <w:highlight w:val="none"/>
              </w:rPr>
              <w:t>评分标准</w:t>
            </w:r>
          </w:p>
        </w:tc>
        <w:tc>
          <w:tcPr>
            <w:tcW w:w="573" w:type="dxa"/>
            <w:vAlign w:val="center"/>
          </w:tcPr>
          <w:p w14:paraId="7D1D6037">
            <w:pPr>
              <w:jc w:val="center"/>
              <w:rPr>
                <w:rFonts w:ascii="宋体" w:hAnsi="宋体" w:cs="宋体"/>
                <w:b/>
                <w:bCs/>
                <w:szCs w:val="21"/>
                <w:highlight w:val="none"/>
              </w:rPr>
            </w:pPr>
            <w:r>
              <w:rPr>
                <w:rFonts w:hint="eastAsia" w:ascii="宋体" w:hAnsi="宋体" w:cs="宋体"/>
                <w:b/>
                <w:bCs/>
                <w:szCs w:val="21"/>
                <w:highlight w:val="none"/>
              </w:rPr>
              <w:t>分值</w:t>
            </w:r>
          </w:p>
        </w:tc>
      </w:tr>
      <w:tr w14:paraId="6DCC3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08ECE107">
            <w:pPr>
              <w:spacing w:line="300" w:lineRule="exact"/>
              <w:jc w:val="center"/>
              <w:rPr>
                <w:rFonts w:ascii="宋体" w:hAnsi="宋体" w:cs="宋体"/>
                <w:szCs w:val="21"/>
                <w:highlight w:val="none"/>
              </w:rPr>
            </w:pPr>
            <w:r>
              <w:rPr>
                <w:rFonts w:hint="eastAsia" w:ascii="宋体" w:hAnsi="宋体" w:cs="宋体"/>
                <w:szCs w:val="21"/>
                <w:highlight w:val="none"/>
              </w:rPr>
              <w:t>1</w:t>
            </w:r>
          </w:p>
        </w:tc>
        <w:tc>
          <w:tcPr>
            <w:tcW w:w="1573" w:type="dxa"/>
            <w:vAlign w:val="center"/>
          </w:tcPr>
          <w:p w14:paraId="7B9A22B9">
            <w:pPr>
              <w:spacing w:line="300" w:lineRule="exact"/>
              <w:jc w:val="center"/>
              <w:rPr>
                <w:rFonts w:ascii="宋体" w:hAnsi="宋体" w:cs="宋体"/>
                <w:szCs w:val="21"/>
                <w:highlight w:val="none"/>
              </w:rPr>
            </w:pPr>
            <w:r>
              <w:rPr>
                <w:rFonts w:hint="eastAsia" w:ascii="宋体" w:hAnsi="宋体" w:cs="宋体"/>
                <w:szCs w:val="21"/>
                <w:highlight w:val="none"/>
              </w:rPr>
              <w:t>营业执照、税务登记证、组织机构代码证（满分20）</w:t>
            </w:r>
          </w:p>
        </w:tc>
        <w:tc>
          <w:tcPr>
            <w:tcW w:w="7250" w:type="dxa"/>
          </w:tcPr>
          <w:p w14:paraId="02819026">
            <w:pPr>
              <w:spacing w:line="300" w:lineRule="exact"/>
              <w:jc w:val="left"/>
              <w:rPr>
                <w:rFonts w:ascii="宋体" w:hAnsi="宋体" w:cs="宋体"/>
                <w:szCs w:val="21"/>
                <w:highlight w:val="none"/>
              </w:rPr>
            </w:pPr>
            <w:r>
              <w:rPr>
                <w:rFonts w:hint="eastAsia" w:ascii="宋体" w:hAnsi="宋体" w:cs="宋体"/>
                <w:szCs w:val="21"/>
                <w:highlight w:val="none"/>
              </w:rPr>
              <w:t>具备有效的营业执照、税务登记证（三证合一无需单独提供）、组织机构代码证（已实施三证合一的不需提供）等</w:t>
            </w:r>
            <w:r>
              <w:rPr>
                <w:rFonts w:hint="eastAsia" w:ascii="宋体" w:hAnsi="宋体" w:cs="宋体"/>
                <w:szCs w:val="21"/>
                <w:highlight w:val="none"/>
                <w:lang w:eastAsia="zh-CN"/>
              </w:rPr>
              <w:t>，</w:t>
            </w:r>
            <w:r>
              <w:rPr>
                <w:rFonts w:hint="eastAsia" w:ascii="宋体" w:hAnsi="宋体" w:cs="宋体"/>
                <w:szCs w:val="21"/>
                <w:highlight w:val="none"/>
              </w:rPr>
              <w:t>不提供不得分。</w:t>
            </w:r>
          </w:p>
          <w:p w14:paraId="50670DDF">
            <w:pPr>
              <w:spacing w:line="300" w:lineRule="exact"/>
              <w:jc w:val="left"/>
              <w:rPr>
                <w:rFonts w:ascii="宋体" w:hAnsi="宋体" w:cs="宋体"/>
                <w:b/>
                <w:bCs/>
                <w:szCs w:val="21"/>
                <w:highlight w:val="none"/>
              </w:rPr>
            </w:pPr>
            <w:r>
              <w:rPr>
                <w:rFonts w:hint="eastAsia" w:ascii="宋体" w:hAnsi="宋体" w:cs="宋体"/>
                <w:b/>
                <w:bCs/>
                <w:szCs w:val="21"/>
                <w:highlight w:val="none"/>
              </w:rPr>
              <w:t>一档（0分）：未提供</w:t>
            </w:r>
          </w:p>
          <w:p w14:paraId="64FB9DEB">
            <w:pPr>
              <w:spacing w:line="300" w:lineRule="exact"/>
              <w:jc w:val="left"/>
              <w:rPr>
                <w:rFonts w:ascii="宋体" w:hAnsi="宋体" w:cs="宋体"/>
                <w:b/>
                <w:bCs/>
                <w:szCs w:val="21"/>
                <w:highlight w:val="none"/>
              </w:rPr>
            </w:pPr>
            <w:r>
              <w:rPr>
                <w:rFonts w:hint="eastAsia" w:ascii="宋体" w:hAnsi="宋体" w:cs="宋体"/>
                <w:b/>
                <w:bCs/>
                <w:szCs w:val="21"/>
                <w:highlight w:val="none"/>
              </w:rPr>
              <w:t>二档（10 分）：材料不齐全</w:t>
            </w:r>
          </w:p>
          <w:p w14:paraId="035DE9F9">
            <w:pPr>
              <w:spacing w:line="300" w:lineRule="exact"/>
              <w:jc w:val="left"/>
              <w:rPr>
                <w:rFonts w:ascii="宋体" w:hAnsi="宋体" w:cs="宋体"/>
                <w:b/>
                <w:bCs/>
                <w:szCs w:val="21"/>
                <w:highlight w:val="none"/>
              </w:rPr>
            </w:pPr>
            <w:r>
              <w:rPr>
                <w:rFonts w:hint="eastAsia" w:ascii="宋体" w:hAnsi="宋体" w:cs="宋体"/>
                <w:b/>
                <w:bCs/>
                <w:szCs w:val="21"/>
                <w:highlight w:val="none"/>
                <w:lang w:val="en-US" w:eastAsia="zh-CN"/>
              </w:rPr>
              <w:t>三</w:t>
            </w:r>
            <w:r>
              <w:rPr>
                <w:rFonts w:hint="eastAsia" w:ascii="宋体" w:hAnsi="宋体" w:cs="宋体"/>
                <w:b/>
                <w:bCs/>
                <w:szCs w:val="21"/>
                <w:highlight w:val="none"/>
              </w:rPr>
              <w:t>档（20 分）：材料齐全</w:t>
            </w:r>
          </w:p>
        </w:tc>
        <w:tc>
          <w:tcPr>
            <w:tcW w:w="573" w:type="dxa"/>
            <w:vAlign w:val="center"/>
          </w:tcPr>
          <w:p w14:paraId="1DBFD41C">
            <w:pPr>
              <w:spacing w:line="300" w:lineRule="exact"/>
              <w:jc w:val="center"/>
              <w:rPr>
                <w:rFonts w:ascii="宋体" w:hAnsi="宋体" w:cs="宋体"/>
                <w:szCs w:val="21"/>
                <w:highlight w:val="none"/>
              </w:rPr>
            </w:pPr>
            <w:r>
              <w:rPr>
                <w:rFonts w:hint="eastAsia" w:ascii="宋体" w:hAnsi="宋体" w:cs="宋体"/>
                <w:szCs w:val="21"/>
                <w:highlight w:val="none"/>
              </w:rPr>
              <w:t>0~20</w:t>
            </w:r>
          </w:p>
        </w:tc>
      </w:tr>
      <w:tr w14:paraId="184E4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6EA45763">
            <w:pPr>
              <w:spacing w:line="300" w:lineRule="exact"/>
              <w:jc w:val="center"/>
              <w:rPr>
                <w:rFonts w:ascii="宋体" w:hAnsi="宋体" w:cs="宋体"/>
                <w:szCs w:val="21"/>
                <w:highlight w:val="none"/>
              </w:rPr>
            </w:pPr>
            <w:r>
              <w:rPr>
                <w:rFonts w:hint="eastAsia" w:ascii="宋体" w:hAnsi="宋体" w:cs="宋体"/>
                <w:szCs w:val="21"/>
                <w:highlight w:val="none"/>
              </w:rPr>
              <w:t>2</w:t>
            </w:r>
          </w:p>
        </w:tc>
        <w:tc>
          <w:tcPr>
            <w:tcW w:w="1573" w:type="dxa"/>
            <w:vAlign w:val="center"/>
          </w:tcPr>
          <w:p w14:paraId="3B5FCA51">
            <w:pPr>
              <w:spacing w:line="300" w:lineRule="exact"/>
              <w:jc w:val="center"/>
              <w:rPr>
                <w:rFonts w:ascii="宋体" w:hAnsi="宋体" w:cs="宋体"/>
                <w:szCs w:val="21"/>
                <w:highlight w:val="none"/>
              </w:rPr>
            </w:pPr>
            <w:r>
              <w:rPr>
                <w:rFonts w:hint="eastAsia" w:ascii="宋体" w:hAnsi="宋体" w:cs="宋体"/>
                <w:szCs w:val="21"/>
                <w:highlight w:val="none"/>
              </w:rPr>
              <w:t>供应商基本要求（满分</w:t>
            </w:r>
            <w:r>
              <w:rPr>
                <w:rFonts w:ascii="宋体" w:hAnsi="宋体" w:cs="宋体"/>
                <w:szCs w:val="21"/>
                <w:highlight w:val="none"/>
              </w:rPr>
              <w:t>2</w:t>
            </w:r>
            <w:r>
              <w:rPr>
                <w:rFonts w:hint="eastAsia" w:ascii="宋体" w:hAnsi="宋体" w:cs="宋体"/>
                <w:szCs w:val="21"/>
                <w:highlight w:val="none"/>
              </w:rPr>
              <w:t>0）</w:t>
            </w:r>
          </w:p>
        </w:tc>
        <w:tc>
          <w:tcPr>
            <w:tcW w:w="7250" w:type="dxa"/>
            <w:vAlign w:val="center"/>
          </w:tcPr>
          <w:p w14:paraId="6F9A218C">
            <w:pPr>
              <w:spacing w:line="300" w:lineRule="exact"/>
              <w:rPr>
                <w:rFonts w:hint="eastAsia" w:ascii="宋体" w:hAnsi="宋体" w:eastAsia="宋体" w:cs="宋体"/>
                <w:szCs w:val="21"/>
                <w:highlight w:val="none"/>
              </w:rPr>
            </w:pPr>
            <w:r>
              <w:rPr>
                <w:rFonts w:hint="eastAsia" w:ascii="宋体" w:hAnsi="宋体" w:eastAsia="宋体" w:cs="宋体"/>
                <w:b/>
                <w:bCs/>
                <w:szCs w:val="21"/>
                <w:highlight w:val="none"/>
              </w:rPr>
              <w:t>一档（0分）：</w:t>
            </w:r>
            <w:r>
              <w:rPr>
                <w:rFonts w:hint="eastAsia" w:ascii="宋体" w:hAnsi="宋体" w:eastAsia="宋体" w:cs="宋体"/>
                <w:b w:val="0"/>
                <w:bCs w:val="0"/>
                <w:szCs w:val="21"/>
                <w:highlight w:val="none"/>
              </w:rPr>
              <w:t>无任何安防相关经营范围、无任何配套资质证书。</w:t>
            </w:r>
          </w:p>
          <w:p w14:paraId="2C38B7C0">
            <w:pPr>
              <w:spacing w:line="300" w:lineRule="exact"/>
              <w:rPr>
                <w:rFonts w:hint="eastAsia" w:ascii="宋体" w:hAnsi="宋体" w:eastAsia="宋体" w:cs="宋体"/>
                <w:szCs w:val="21"/>
                <w:highlight w:val="none"/>
              </w:rPr>
            </w:pPr>
            <w:r>
              <w:rPr>
                <w:rFonts w:hint="eastAsia" w:ascii="宋体" w:hAnsi="宋体" w:eastAsia="宋体" w:cs="宋体"/>
                <w:b/>
                <w:bCs/>
                <w:szCs w:val="21"/>
                <w:highlight w:val="none"/>
              </w:rPr>
              <w:t>二档（1</w:t>
            </w:r>
            <w:r>
              <w:rPr>
                <w:rFonts w:hint="eastAsia" w:ascii="宋体" w:hAnsi="宋体" w:cs="宋体"/>
                <w:b/>
                <w:bCs/>
                <w:szCs w:val="21"/>
                <w:highlight w:val="none"/>
                <w:lang w:val="en-US" w:eastAsia="zh-CN"/>
              </w:rPr>
              <w:t>5</w:t>
            </w:r>
            <w:r>
              <w:rPr>
                <w:rFonts w:hint="eastAsia" w:ascii="宋体" w:hAnsi="宋体" w:eastAsia="宋体" w:cs="宋体"/>
                <w:b/>
                <w:bCs/>
                <w:szCs w:val="21"/>
                <w:highlight w:val="none"/>
              </w:rPr>
              <w:t>分）：</w:t>
            </w:r>
            <w:r>
              <w:rPr>
                <w:rFonts w:hint="eastAsia" w:ascii="宋体" w:hAnsi="宋体" w:eastAsia="宋体" w:cs="宋体"/>
                <w:i w:val="0"/>
                <w:iCs w:val="0"/>
                <w:caps w:val="0"/>
                <w:color w:val="auto"/>
                <w:spacing w:val="8"/>
                <w:sz w:val="21"/>
                <w:szCs w:val="21"/>
                <w:highlight w:val="none"/>
                <w:shd w:val="clear" w:fill="FFFFFF"/>
              </w:rPr>
              <w:t>供应商公司成立满2年（含）以上，且营业执照经营范围包含相关服务内容</w:t>
            </w:r>
            <w:r>
              <w:rPr>
                <w:rFonts w:hint="eastAsia" w:ascii="宋体" w:hAnsi="宋体" w:eastAsia="宋体" w:cs="宋体"/>
                <w:b w:val="0"/>
                <w:bCs w:val="0"/>
                <w:szCs w:val="21"/>
                <w:highlight w:val="none"/>
              </w:rPr>
              <w:t>。</w:t>
            </w:r>
          </w:p>
          <w:p w14:paraId="2E01FF50">
            <w:pPr>
              <w:spacing w:line="3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三档（</w:t>
            </w:r>
            <w:r>
              <w:rPr>
                <w:rFonts w:hint="eastAsia" w:ascii="宋体" w:hAnsi="宋体" w:cs="宋体"/>
                <w:b/>
                <w:bCs/>
                <w:szCs w:val="21"/>
                <w:highlight w:val="none"/>
                <w:lang w:val="en-US" w:eastAsia="zh-CN"/>
              </w:rPr>
              <w:t>20</w:t>
            </w:r>
            <w:r>
              <w:rPr>
                <w:rFonts w:hint="eastAsia" w:ascii="宋体" w:hAnsi="宋体" w:eastAsia="宋体" w:cs="宋体"/>
                <w:b/>
                <w:bCs/>
                <w:szCs w:val="21"/>
                <w:highlight w:val="none"/>
                <w:lang w:val="en-US" w:eastAsia="zh-CN"/>
              </w:rPr>
              <w:t>分）</w:t>
            </w:r>
            <w:r>
              <w:rPr>
                <w:rFonts w:hint="eastAsia" w:ascii="宋体" w:hAnsi="宋体" w:eastAsia="宋体" w:cs="宋体"/>
                <w:i w:val="0"/>
                <w:iCs w:val="0"/>
                <w:caps w:val="0"/>
                <w:spacing w:val="8"/>
                <w:sz w:val="21"/>
                <w:szCs w:val="21"/>
                <w:highlight w:val="none"/>
                <w:shd w:val="clear" w:fill="FFFFFF"/>
              </w:rPr>
              <w:t>：具备安防工程企业三级</w:t>
            </w:r>
            <w:r>
              <w:rPr>
                <w:rFonts w:hint="eastAsia" w:ascii="宋体" w:hAnsi="宋体" w:cs="宋体"/>
                <w:i w:val="0"/>
                <w:iCs w:val="0"/>
                <w:caps w:val="0"/>
                <w:spacing w:val="8"/>
                <w:sz w:val="21"/>
                <w:szCs w:val="21"/>
                <w:highlight w:val="none"/>
                <w:shd w:val="clear" w:fill="FFFFFF"/>
                <w:lang w:val="en-US" w:eastAsia="zh-CN"/>
              </w:rPr>
              <w:t>及以上</w:t>
            </w:r>
            <w:r>
              <w:rPr>
                <w:rFonts w:hint="eastAsia" w:ascii="宋体" w:hAnsi="宋体" w:eastAsia="宋体" w:cs="宋体"/>
                <w:i w:val="0"/>
                <w:iCs w:val="0"/>
                <w:caps w:val="0"/>
                <w:spacing w:val="8"/>
                <w:sz w:val="21"/>
                <w:szCs w:val="21"/>
                <w:highlight w:val="none"/>
                <w:shd w:val="clear" w:fill="FFFFFF"/>
              </w:rPr>
              <w:t>资质</w:t>
            </w:r>
            <w:r>
              <w:rPr>
                <w:rFonts w:hint="eastAsia" w:ascii="宋体" w:hAnsi="宋体" w:eastAsia="宋体" w:cs="宋体"/>
                <w:i w:val="0"/>
                <w:iCs w:val="0"/>
                <w:caps w:val="0"/>
                <w:spacing w:val="8"/>
                <w:sz w:val="21"/>
                <w:szCs w:val="21"/>
                <w:highlight w:val="none"/>
                <w:shd w:val="clear" w:fill="FFFFFF"/>
                <w:lang w:val="en-US" w:eastAsia="zh-CN"/>
              </w:rPr>
              <w:t>或</w:t>
            </w:r>
            <w:r>
              <w:rPr>
                <w:rFonts w:hint="eastAsia" w:ascii="宋体" w:hAnsi="宋体" w:eastAsia="宋体" w:cs="宋体"/>
                <w:i w:val="0"/>
                <w:iCs w:val="0"/>
                <w:caps w:val="0"/>
                <w:spacing w:val="8"/>
                <w:sz w:val="21"/>
                <w:szCs w:val="21"/>
                <w:highlight w:val="none"/>
                <w:shd w:val="clear" w:fill="FFFFFF"/>
              </w:rPr>
              <w:t>电子与智能化专业承包</w:t>
            </w:r>
            <w:r>
              <w:rPr>
                <w:rFonts w:hint="eastAsia" w:ascii="宋体" w:hAnsi="宋体" w:eastAsia="宋体" w:cs="宋体"/>
                <w:i w:val="0"/>
                <w:iCs w:val="0"/>
                <w:caps w:val="0"/>
                <w:spacing w:val="8"/>
                <w:sz w:val="21"/>
                <w:szCs w:val="21"/>
                <w:highlight w:val="none"/>
                <w:shd w:val="clear" w:fill="FFFFFF"/>
                <w:lang w:val="en-US" w:eastAsia="zh-CN"/>
              </w:rPr>
              <w:t>二</w:t>
            </w:r>
            <w:r>
              <w:rPr>
                <w:rFonts w:hint="eastAsia" w:ascii="宋体" w:hAnsi="宋体" w:eastAsia="宋体" w:cs="宋体"/>
                <w:i w:val="0"/>
                <w:iCs w:val="0"/>
                <w:caps w:val="0"/>
                <w:spacing w:val="8"/>
                <w:sz w:val="21"/>
                <w:szCs w:val="21"/>
                <w:highlight w:val="none"/>
                <w:shd w:val="clear" w:fill="FFFFFF"/>
              </w:rPr>
              <w:t>级</w:t>
            </w:r>
            <w:r>
              <w:rPr>
                <w:rFonts w:hint="eastAsia" w:ascii="宋体" w:hAnsi="宋体" w:cs="宋体"/>
                <w:i w:val="0"/>
                <w:iCs w:val="0"/>
                <w:caps w:val="0"/>
                <w:spacing w:val="8"/>
                <w:sz w:val="21"/>
                <w:szCs w:val="21"/>
                <w:highlight w:val="none"/>
                <w:shd w:val="clear" w:fill="FFFFFF"/>
                <w:lang w:val="en-US" w:eastAsia="zh-CN"/>
              </w:rPr>
              <w:t>及以上</w:t>
            </w:r>
            <w:r>
              <w:rPr>
                <w:rFonts w:hint="eastAsia" w:ascii="宋体" w:hAnsi="宋体" w:eastAsia="宋体" w:cs="宋体"/>
                <w:i w:val="0"/>
                <w:iCs w:val="0"/>
                <w:caps w:val="0"/>
                <w:spacing w:val="8"/>
                <w:sz w:val="21"/>
                <w:szCs w:val="21"/>
                <w:highlight w:val="none"/>
                <w:shd w:val="clear" w:fill="FFFFFF"/>
              </w:rPr>
              <w:t>资质。</w:t>
            </w:r>
          </w:p>
        </w:tc>
        <w:tc>
          <w:tcPr>
            <w:tcW w:w="573" w:type="dxa"/>
            <w:vAlign w:val="center"/>
          </w:tcPr>
          <w:p w14:paraId="07089045">
            <w:pPr>
              <w:spacing w:line="300" w:lineRule="exact"/>
              <w:jc w:val="center"/>
              <w:rPr>
                <w:rFonts w:ascii="宋体" w:hAnsi="宋体" w:cs="宋体"/>
                <w:szCs w:val="21"/>
                <w:highlight w:val="none"/>
              </w:rPr>
            </w:pPr>
            <w:r>
              <w:rPr>
                <w:rFonts w:hint="eastAsia" w:ascii="宋体" w:hAnsi="宋体" w:cs="宋体"/>
                <w:szCs w:val="21"/>
                <w:highlight w:val="none"/>
              </w:rPr>
              <w:t>0~20</w:t>
            </w:r>
          </w:p>
        </w:tc>
      </w:tr>
      <w:tr w14:paraId="0938B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1" w:hRule="atLeast"/>
          <w:jc w:val="center"/>
        </w:trPr>
        <w:tc>
          <w:tcPr>
            <w:tcW w:w="555" w:type="dxa"/>
            <w:vAlign w:val="center"/>
          </w:tcPr>
          <w:p w14:paraId="6A8AB4DC">
            <w:pPr>
              <w:spacing w:line="300" w:lineRule="exact"/>
              <w:jc w:val="center"/>
              <w:rPr>
                <w:rFonts w:ascii="宋体" w:hAnsi="宋体" w:cs="宋体"/>
                <w:szCs w:val="21"/>
                <w:highlight w:val="none"/>
              </w:rPr>
            </w:pPr>
            <w:r>
              <w:rPr>
                <w:rFonts w:hint="eastAsia" w:ascii="宋体" w:hAnsi="宋体" w:cs="宋体"/>
                <w:szCs w:val="21"/>
                <w:highlight w:val="none"/>
              </w:rPr>
              <w:t>3</w:t>
            </w:r>
          </w:p>
        </w:tc>
        <w:tc>
          <w:tcPr>
            <w:tcW w:w="1573" w:type="dxa"/>
            <w:vAlign w:val="center"/>
          </w:tcPr>
          <w:p w14:paraId="404B84F3">
            <w:pPr>
              <w:spacing w:line="300" w:lineRule="exact"/>
              <w:jc w:val="left"/>
              <w:rPr>
                <w:rFonts w:ascii="宋体" w:hAnsi="宋体" w:cs="宋体"/>
                <w:szCs w:val="21"/>
                <w:highlight w:val="none"/>
              </w:rPr>
            </w:pPr>
            <w:r>
              <w:rPr>
                <w:rFonts w:hint="eastAsia" w:ascii="宋体" w:hAnsi="宋体" w:cs="宋体"/>
                <w:szCs w:val="21"/>
                <w:highlight w:val="none"/>
              </w:rPr>
              <w:t>拟投入人员、业绩及服务承诺要求（满分50）</w:t>
            </w:r>
          </w:p>
        </w:tc>
        <w:tc>
          <w:tcPr>
            <w:tcW w:w="7250" w:type="dxa"/>
          </w:tcPr>
          <w:p w14:paraId="57BA59ED">
            <w:pPr>
              <w:spacing w:line="300" w:lineRule="exact"/>
              <w:rPr>
                <w:rFonts w:ascii="宋体" w:hAnsi="宋体" w:cs="宋体" w:eastAsiaTheme="minorEastAsia"/>
                <w:szCs w:val="21"/>
                <w:highlight w:val="none"/>
              </w:rPr>
            </w:pPr>
            <w:r>
              <w:rPr>
                <w:rFonts w:hint="eastAsia" w:ascii="宋体" w:hAnsi="宋体" w:cs="宋体"/>
                <w:szCs w:val="21"/>
                <w:highlight w:val="none"/>
              </w:rPr>
              <w:t>由提供拟投入人员（需提供人员身份证、学历证、职称证、相应行业资格证以及202</w:t>
            </w:r>
            <w:r>
              <w:rPr>
                <w:rFonts w:hint="eastAsia" w:ascii="宋体" w:hAnsi="宋体" w:cs="宋体"/>
                <w:szCs w:val="21"/>
                <w:highlight w:val="none"/>
                <w:lang w:val="en-US" w:eastAsia="zh-CN"/>
              </w:rPr>
              <w:t>4</w:t>
            </w:r>
            <w:r>
              <w:rPr>
                <w:rFonts w:hint="eastAsia" w:ascii="宋体" w:hAnsi="宋体" w:cs="宋体"/>
                <w:szCs w:val="21"/>
                <w:highlight w:val="none"/>
              </w:rPr>
              <w:t>年7月以来至少1个月的社保证明）、业绩（202</w:t>
            </w:r>
            <w:r>
              <w:rPr>
                <w:rFonts w:hint="eastAsia" w:ascii="宋体" w:hAnsi="宋体" w:cs="宋体"/>
                <w:szCs w:val="21"/>
                <w:highlight w:val="none"/>
                <w:lang w:val="en-US" w:eastAsia="zh-CN"/>
              </w:rPr>
              <w:t>2</w:t>
            </w:r>
            <w:r>
              <w:rPr>
                <w:rFonts w:hint="eastAsia" w:ascii="宋体" w:hAnsi="宋体" w:cs="宋体"/>
                <w:szCs w:val="21"/>
                <w:highlight w:val="none"/>
              </w:rPr>
              <w:t>年1月以来）及服务承诺书等材料后评分。不提供业绩及服务承诺书等材料不得分。以下要求“各专业”是指本标段分类所涉及的专业。</w:t>
            </w:r>
          </w:p>
          <w:p w14:paraId="6E48ED47">
            <w:pPr>
              <w:spacing w:line="300" w:lineRule="exact"/>
              <w:rPr>
                <w:rFonts w:ascii="宋体" w:hAnsi="宋体" w:cs="宋体"/>
                <w:b w:val="0"/>
                <w:bCs w:val="0"/>
                <w:szCs w:val="21"/>
                <w:highlight w:val="none"/>
              </w:rPr>
            </w:pPr>
            <w:r>
              <w:rPr>
                <w:rFonts w:hint="eastAsia" w:ascii="宋体" w:hAnsi="宋体" w:cs="宋体"/>
                <w:b/>
                <w:bCs/>
                <w:szCs w:val="21"/>
                <w:highlight w:val="none"/>
              </w:rPr>
              <w:t>一档（0~1</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拟投入的各专业人员配备不完善，团队专业技术实力较弱</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配备1名项目负责人</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拥有</w:t>
            </w:r>
            <w:r>
              <w:rPr>
                <w:rFonts w:hint="default" w:ascii="宋体" w:hAnsi="宋体" w:cs="宋体"/>
                <w:b w:val="0"/>
                <w:bCs w:val="0"/>
                <w:szCs w:val="21"/>
                <w:highlight w:val="none"/>
                <w:lang w:val="en-US" w:eastAsia="zh-CN"/>
              </w:rPr>
              <w:t>1</w:t>
            </w:r>
            <w:r>
              <w:rPr>
                <w:rFonts w:hint="default" w:ascii="宋体" w:hAnsi="宋体" w:cs="宋体"/>
                <w:b w:val="0"/>
                <w:bCs w:val="0"/>
                <w:szCs w:val="21"/>
                <w:highlight w:val="none"/>
              </w:rPr>
              <w:t>年及以上</w:t>
            </w:r>
            <w:r>
              <w:rPr>
                <w:rFonts w:hint="eastAsia" w:ascii="宋体" w:hAnsi="宋体" w:cs="宋体"/>
                <w:b w:val="0"/>
                <w:bCs w:val="0"/>
                <w:szCs w:val="21"/>
                <w:highlight w:val="none"/>
              </w:rPr>
              <w:t>安防设备</w:t>
            </w:r>
            <w:r>
              <w:rPr>
                <w:rFonts w:hint="eastAsia" w:ascii="宋体" w:hAnsi="宋体" w:cs="宋体"/>
                <w:b w:val="0"/>
                <w:bCs w:val="0"/>
                <w:szCs w:val="21"/>
                <w:highlight w:val="none"/>
                <w:lang w:val="en-US" w:eastAsia="zh-CN"/>
              </w:rPr>
              <w:t>相关工作</w:t>
            </w:r>
            <w:r>
              <w:rPr>
                <w:rFonts w:hint="default" w:ascii="宋体" w:hAnsi="宋体" w:cs="宋体"/>
                <w:b w:val="0"/>
                <w:bCs w:val="0"/>
                <w:szCs w:val="21"/>
                <w:highlight w:val="none"/>
              </w:rPr>
              <w:t>经验</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，专业技术人员（项目负责人外）不少于</w:t>
            </w:r>
            <w:r>
              <w:rPr>
                <w:rFonts w:hint="eastAsia" w:ascii="宋体" w:hAnsi="宋体" w:cs="宋体"/>
                <w:b w:val="0"/>
                <w:bCs w:val="0"/>
                <w:szCs w:val="21"/>
                <w:highlight w:val="none"/>
                <w:lang w:val="en-US" w:eastAsia="zh-CN"/>
              </w:rPr>
              <w:t>2名，持有相关专业证明（学历/培训/职称等）</w:t>
            </w:r>
            <w:r>
              <w:rPr>
                <w:rFonts w:hint="eastAsia" w:ascii="宋体" w:hAnsi="宋体" w:cs="宋体"/>
                <w:b w:val="0"/>
                <w:bCs w:val="0"/>
                <w:szCs w:val="21"/>
                <w:highlight w:val="none"/>
              </w:rPr>
              <w:t>；业绩不少于1个。</w:t>
            </w:r>
          </w:p>
          <w:p w14:paraId="6AB3A433">
            <w:pPr>
              <w:spacing w:line="300" w:lineRule="exact"/>
              <w:rPr>
                <w:rFonts w:hint="eastAsia" w:ascii="宋体" w:hAnsi="宋体" w:cs="宋体"/>
                <w:b w:val="0"/>
                <w:bCs w:val="0"/>
                <w:szCs w:val="21"/>
                <w:highlight w:val="none"/>
              </w:rPr>
            </w:pPr>
            <w:r>
              <w:rPr>
                <w:rFonts w:hint="eastAsia" w:ascii="宋体" w:hAnsi="宋体" w:cs="宋体"/>
                <w:b/>
                <w:bCs/>
                <w:szCs w:val="21"/>
                <w:highlight w:val="none"/>
              </w:rPr>
              <w:t>二档（</w:t>
            </w:r>
            <w:r>
              <w:rPr>
                <w:rFonts w:hint="eastAsia" w:ascii="宋体" w:hAnsi="宋体" w:cs="宋体"/>
                <w:b/>
                <w:bCs/>
                <w:szCs w:val="21"/>
                <w:highlight w:val="none"/>
                <w:lang w:val="en-US" w:eastAsia="zh-CN"/>
              </w:rPr>
              <w:t>16</w:t>
            </w:r>
            <w:r>
              <w:rPr>
                <w:rFonts w:hint="eastAsia" w:ascii="宋体" w:hAnsi="宋体" w:cs="宋体"/>
                <w:b/>
                <w:bCs/>
                <w:szCs w:val="21"/>
                <w:highlight w:val="none"/>
              </w:rPr>
              <w:t>~</w:t>
            </w:r>
            <w:r>
              <w:rPr>
                <w:rFonts w:hint="eastAsia" w:ascii="宋体" w:hAnsi="宋体" w:cs="宋体"/>
                <w:b/>
                <w:bCs/>
                <w:szCs w:val="21"/>
                <w:highlight w:val="none"/>
                <w:lang w:val="en-US" w:eastAsia="zh-CN"/>
              </w:rPr>
              <w:t>25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拟投入的各专业人员配备基本完善，团队专业技术实力一般</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配备1名项目负责人</w:t>
            </w:r>
            <w:r>
              <w:rPr>
                <w:rFonts w:hint="eastAsia" w:ascii="宋体" w:hAnsi="宋体" w:cs="宋体"/>
                <w:b w:val="0"/>
                <w:bCs w:val="0"/>
                <w:szCs w:val="21"/>
                <w:highlight w:val="none"/>
                <w:lang w:eastAsia="zh-CN"/>
              </w:rPr>
              <w:t>（</w:t>
            </w:r>
            <w:r>
              <w:rPr>
                <w:rFonts w:hint="eastAsia" w:ascii="宋体" w:hAnsi="宋体" w:cs="宋体"/>
                <w:b w:val="0"/>
                <w:bCs w:val="0"/>
                <w:szCs w:val="21"/>
                <w:highlight w:val="none"/>
                <w:lang w:val="en-US" w:eastAsia="zh-CN"/>
              </w:rPr>
              <w:t>拥有3</w:t>
            </w:r>
            <w:r>
              <w:rPr>
                <w:rFonts w:hint="eastAsia" w:ascii="宋体" w:hAnsi="宋体" w:cs="宋体"/>
                <w:b w:val="0"/>
                <w:bCs w:val="0"/>
                <w:szCs w:val="21"/>
                <w:highlight w:val="none"/>
              </w:rPr>
              <w:t>年及以上安防设备</w:t>
            </w:r>
            <w:r>
              <w:rPr>
                <w:rFonts w:hint="eastAsia" w:ascii="宋体" w:hAnsi="宋体" w:cs="宋体"/>
                <w:b w:val="0"/>
                <w:bCs w:val="0"/>
                <w:szCs w:val="21"/>
                <w:highlight w:val="none"/>
                <w:lang w:val="en-US" w:eastAsia="zh-CN"/>
              </w:rPr>
              <w:t>相关工作</w:t>
            </w:r>
            <w:r>
              <w:rPr>
                <w:rFonts w:hint="eastAsia" w:ascii="宋体" w:hAnsi="宋体" w:cs="宋体"/>
                <w:b w:val="0"/>
                <w:bCs w:val="0"/>
                <w:szCs w:val="21"/>
                <w:highlight w:val="none"/>
              </w:rPr>
              <w:t>经验，相关专业</w:t>
            </w:r>
            <w:r>
              <w:rPr>
                <w:rFonts w:hint="eastAsia" w:ascii="宋体" w:hAnsi="宋体" w:cs="宋体"/>
                <w:b w:val="0"/>
                <w:bCs w:val="0"/>
                <w:szCs w:val="21"/>
                <w:highlight w:val="none"/>
                <w:lang w:val="en-US" w:eastAsia="zh-CN"/>
              </w:rPr>
              <w:t>大专</w:t>
            </w:r>
            <w:r>
              <w:rPr>
                <w:rFonts w:hint="eastAsia" w:ascii="宋体" w:hAnsi="宋体" w:cs="宋体"/>
                <w:b w:val="0"/>
                <w:bCs w:val="0"/>
                <w:szCs w:val="21"/>
                <w:highlight w:val="none"/>
              </w:rPr>
              <w:t>及以上学历），专业技术人员（项目负责人外）不少于</w:t>
            </w:r>
            <w:r>
              <w:rPr>
                <w:rFonts w:hint="eastAsia" w:ascii="宋体" w:hAnsi="宋体" w:cs="宋体"/>
                <w:b w:val="0"/>
                <w:bCs w:val="0"/>
                <w:szCs w:val="21"/>
                <w:highlight w:val="none"/>
                <w:lang w:val="en-US" w:eastAsia="zh-CN"/>
              </w:rPr>
              <w:t>2名</w:t>
            </w:r>
            <w:r>
              <w:rPr>
                <w:rFonts w:hint="eastAsia" w:ascii="宋体" w:hAnsi="宋体" w:cs="宋体"/>
                <w:b w:val="0"/>
                <w:bCs w:val="0"/>
                <w:szCs w:val="21"/>
                <w:highlight w:val="none"/>
              </w:rPr>
              <w:t>；业绩不少于</w:t>
            </w:r>
            <w:r>
              <w:rPr>
                <w:rFonts w:hint="eastAsia" w:ascii="宋体" w:hAnsi="宋体" w:cs="宋体"/>
                <w:b w:val="0"/>
                <w:bCs w:val="0"/>
                <w:szCs w:val="21"/>
                <w:highlight w:val="none"/>
                <w:lang w:val="en-US" w:eastAsia="zh-CN"/>
              </w:rPr>
              <w:t>2</w:t>
            </w:r>
            <w:r>
              <w:rPr>
                <w:rFonts w:hint="eastAsia" w:ascii="宋体" w:hAnsi="宋体" w:cs="宋体"/>
                <w:b w:val="0"/>
                <w:bCs w:val="0"/>
                <w:szCs w:val="21"/>
                <w:highlight w:val="none"/>
              </w:rPr>
              <w:t>个。</w:t>
            </w:r>
          </w:p>
          <w:p w14:paraId="131E163D">
            <w:pPr>
              <w:tabs>
                <w:tab w:val="left" w:pos="1260"/>
              </w:tabs>
              <w:spacing w:line="300" w:lineRule="exact"/>
              <w:rPr>
                <w:rFonts w:ascii="宋体" w:hAnsi="宋体" w:cs="宋体"/>
                <w:szCs w:val="21"/>
                <w:highlight w:val="none"/>
              </w:rPr>
            </w:pPr>
            <w:r>
              <w:rPr>
                <w:rFonts w:hint="eastAsia" w:ascii="宋体" w:hAnsi="宋体" w:cs="宋体"/>
                <w:b/>
                <w:bCs/>
                <w:szCs w:val="21"/>
                <w:highlight w:val="none"/>
              </w:rPr>
              <w:t>三档（</w:t>
            </w:r>
            <w:r>
              <w:rPr>
                <w:rFonts w:hint="eastAsia" w:ascii="宋体" w:hAnsi="宋体" w:cs="宋体"/>
                <w:b/>
                <w:bCs/>
                <w:szCs w:val="21"/>
                <w:highlight w:val="none"/>
                <w:lang w:val="en-US" w:eastAsia="zh-CN"/>
              </w:rPr>
              <w:t>26</w:t>
            </w:r>
            <w:r>
              <w:rPr>
                <w:rFonts w:hint="eastAsia" w:ascii="宋体" w:hAnsi="宋体" w:cs="宋体"/>
                <w:b/>
                <w:bCs/>
                <w:szCs w:val="21"/>
                <w:highlight w:val="none"/>
              </w:rPr>
              <w:t>~</w:t>
            </w:r>
            <w:r>
              <w:rPr>
                <w:rFonts w:hint="eastAsia" w:ascii="宋体" w:hAnsi="宋体" w:cs="宋体"/>
                <w:b/>
                <w:bCs/>
                <w:szCs w:val="21"/>
                <w:highlight w:val="none"/>
                <w:lang w:val="en-US" w:eastAsia="zh-CN"/>
              </w:rPr>
              <w:t>35</w:t>
            </w:r>
            <w:r>
              <w:rPr>
                <w:rFonts w:hint="eastAsia" w:ascii="宋体" w:hAnsi="宋体" w:cs="宋体"/>
                <w:b/>
                <w:bCs/>
                <w:szCs w:val="21"/>
                <w:highlight w:val="none"/>
              </w:rPr>
              <w:t>分）</w:t>
            </w:r>
            <w:r>
              <w:rPr>
                <w:rFonts w:hint="eastAsia" w:ascii="宋体" w:hAnsi="宋体" w:cs="宋体"/>
                <w:szCs w:val="21"/>
                <w:highlight w:val="none"/>
              </w:rPr>
              <w:t>：拟投入的各专业人员配备较完善，团队专业技术实力合格</w:t>
            </w:r>
            <w:r>
              <w:rPr>
                <w:rFonts w:hint="eastAsia" w:ascii="宋体" w:hAnsi="宋体" w:cs="宋体"/>
                <w:szCs w:val="21"/>
                <w:highlight w:val="none"/>
                <w:lang w:eastAsia="zh-CN"/>
              </w:rPr>
              <w:t>。</w:t>
            </w:r>
            <w:r>
              <w:rPr>
                <w:rFonts w:hint="eastAsia" w:ascii="宋体" w:hAnsi="宋体" w:cs="宋体"/>
                <w:szCs w:val="21"/>
                <w:highlight w:val="none"/>
              </w:rPr>
              <w:t>配备1名项目负责人（拥有3年及以上</w:t>
            </w:r>
            <w:r>
              <w:rPr>
                <w:rFonts w:hint="eastAsia" w:ascii="宋体" w:hAnsi="宋体" w:cs="宋体"/>
                <w:b w:val="0"/>
                <w:bCs w:val="0"/>
                <w:szCs w:val="21"/>
                <w:highlight w:val="none"/>
              </w:rPr>
              <w:t>安防设备</w:t>
            </w:r>
            <w:r>
              <w:rPr>
                <w:rFonts w:hint="eastAsia" w:ascii="宋体" w:hAnsi="宋体" w:cs="宋体"/>
                <w:b w:val="0"/>
                <w:bCs w:val="0"/>
                <w:szCs w:val="21"/>
                <w:highlight w:val="none"/>
                <w:lang w:val="en-US" w:eastAsia="zh-CN"/>
              </w:rPr>
              <w:t>相关工作</w:t>
            </w:r>
            <w:r>
              <w:rPr>
                <w:rFonts w:hint="eastAsia" w:ascii="宋体" w:hAnsi="宋体" w:cs="宋体"/>
                <w:szCs w:val="21"/>
                <w:highlight w:val="none"/>
              </w:rPr>
              <w:t>经验，持中级职称或</w:t>
            </w:r>
            <w:r>
              <w:rPr>
                <w:rFonts w:hint="eastAsia" w:ascii="宋体" w:hAnsi="宋体" w:cs="宋体"/>
                <w:b w:val="0"/>
                <w:bCs w:val="0"/>
                <w:szCs w:val="21"/>
                <w:highlight w:val="none"/>
              </w:rPr>
              <w:t>安防设备</w:t>
            </w:r>
            <w:r>
              <w:rPr>
                <w:rFonts w:hint="eastAsia" w:ascii="宋体" w:hAnsi="宋体" w:cs="宋体"/>
                <w:szCs w:val="21"/>
                <w:highlight w:val="none"/>
              </w:rPr>
              <w:t>相关专业证书</w:t>
            </w:r>
            <w:r>
              <w:rPr>
                <w:rFonts w:hint="eastAsia" w:ascii="宋体" w:hAnsi="宋体" w:cs="宋体"/>
                <w:szCs w:val="21"/>
                <w:highlight w:val="none"/>
                <w:lang w:eastAsia="zh-CN"/>
              </w:rPr>
              <w:t>，</w:t>
            </w:r>
            <w:r>
              <w:rPr>
                <w:rFonts w:hint="eastAsia" w:ascii="宋体" w:hAnsi="宋体" w:cs="宋体"/>
                <w:szCs w:val="21"/>
                <w:highlight w:val="none"/>
              </w:rPr>
              <w:t>或</w:t>
            </w:r>
            <w:r>
              <w:rPr>
                <w:rFonts w:hint="eastAsia" w:ascii="宋体" w:hAnsi="宋体" w:cs="宋体"/>
                <w:szCs w:val="21"/>
                <w:highlight w:val="none"/>
                <w:lang w:val="en-US" w:eastAsia="zh-CN"/>
              </w:rPr>
              <w:t>相关</w:t>
            </w:r>
            <w:r>
              <w:rPr>
                <w:rFonts w:hint="eastAsia" w:ascii="宋体" w:hAnsi="宋体" w:cs="宋体"/>
                <w:szCs w:val="21"/>
                <w:highlight w:val="none"/>
              </w:rPr>
              <w:t>专业本科及以上学历</w:t>
            </w:r>
            <w:r>
              <w:rPr>
                <w:rFonts w:hint="eastAsia" w:ascii="宋体" w:hAnsi="宋体" w:cs="宋体"/>
                <w:szCs w:val="21"/>
                <w:highlight w:val="none"/>
                <w:lang w:eastAsia="zh-CN"/>
              </w:rPr>
              <w:t>，</w:t>
            </w:r>
            <w:r>
              <w:rPr>
                <w:rFonts w:hint="eastAsia" w:ascii="宋体" w:hAnsi="宋体" w:cs="宋体"/>
                <w:szCs w:val="21"/>
                <w:highlight w:val="none"/>
                <w:lang w:val="en-US" w:eastAsia="zh-CN"/>
              </w:rPr>
              <w:t>或相关专业大专学历且具有5年以上</w:t>
            </w:r>
            <w:r>
              <w:rPr>
                <w:rFonts w:hint="eastAsia" w:ascii="宋体" w:hAnsi="宋体" w:cs="宋体"/>
                <w:b w:val="0"/>
                <w:bCs w:val="0"/>
                <w:szCs w:val="21"/>
                <w:highlight w:val="none"/>
              </w:rPr>
              <w:t>安防设备</w:t>
            </w:r>
            <w:r>
              <w:rPr>
                <w:rFonts w:hint="eastAsia" w:ascii="宋体" w:hAnsi="宋体" w:cs="宋体"/>
                <w:szCs w:val="21"/>
                <w:highlight w:val="none"/>
                <w:lang w:val="en-US" w:eastAsia="zh-CN"/>
              </w:rPr>
              <w:t>相关工作经验</w:t>
            </w:r>
            <w:r>
              <w:rPr>
                <w:rFonts w:hint="eastAsia" w:ascii="宋体" w:hAnsi="宋体" w:cs="宋体"/>
                <w:szCs w:val="21"/>
                <w:highlight w:val="none"/>
              </w:rPr>
              <w:t>）</w:t>
            </w:r>
            <w:r>
              <w:rPr>
                <w:rFonts w:hint="eastAsia" w:ascii="宋体" w:hAnsi="宋体" w:cs="宋体"/>
                <w:szCs w:val="21"/>
                <w:highlight w:val="none"/>
                <w:lang w:eastAsia="zh-CN"/>
              </w:rPr>
              <w:t>，专业技术人员（项目负责人外）</w:t>
            </w:r>
            <w:r>
              <w:rPr>
                <w:rFonts w:hint="eastAsia" w:ascii="宋体" w:hAnsi="宋体" w:cs="宋体"/>
                <w:szCs w:val="21"/>
                <w:highlight w:val="none"/>
              </w:rPr>
              <w:t>不少于</w:t>
            </w:r>
            <w:r>
              <w:rPr>
                <w:rFonts w:hint="eastAsia" w:ascii="宋体" w:hAnsi="宋体" w:cs="宋体"/>
                <w:szCs w:val="21"/>
                <w:highlight w:val="none"/>
                <w:lang w:val="en-US" w:eastAsia="zh-CN"/>
              </w:rPr>
              <w:t>3</w:t>
            </w:r>
            <w:r>
              <w:rPr>
                <w:rFonts w:hint="eastAsia" w:ascii="宋体" w:hAnsi="宋体" w:cs="宋体"/>
                <w:szCs w:val="21"/>
                <w:highlight w:val="none"/>
              </w:rPr>
              <w:t>名</w:t>
            </w:r>
            <w:r>
              <w:rPr>
                <w:rFonts w:hint="eastAsia" w:ascii="宋体" w:hAnsi="宋体" w:cs="宋体"/>
                <w:szCs w:val="21"/>
                <w:highlight w:val="none"/>
                <w:lang w:eastAsia="zh-CN"/>
              </w:rPr>
              <w:t>；</w:t>
            </w:r>
            <w:r>
              <w:rPr>
                <w:rFonts w:hint="eastAsia" w:ascii="宋体" w:hAnsi="宋体" w:cs="宋体"/>
                <w:szCs w:val="21"/>
                <w:highlight w:val="none"/>
              </w:rPr>
              <w:t>业绩不少于</w:t>
            </w:r>
            <w:r>
              <w:rPr>
                <w:rFonts w:hint="eastAsia" w:ascii="宋体" w:hAnsi="宋体" w:cs="宋体"/>
                <w:szCs w:val="21"/>
                <w:highlight w:val="none"/>
                <w:lang w:val="en-US" w:eastAsia="zh-CN"/>
              </w:rPr>
              <w:t>3</w:t>
            </w:r>
            <w:r>
              <w:rPr>
                <w:rFonts w:hint="eastAsia" w:ascii="宋体" w:hAnsi="宋体" w:cs="宋体"/>
                <w:szCs w:val="21"/>
                <w:highlight w:val="none"/>
              </w:rPr>
              <w:t>个。</w:t>
            </w:r>
          </w:p>
          <w:p w14:paraId="67BF8A15">
            <w:pPr>
              <w:spacing w:line="300" w:lineRule="exact"/>
              <w:rPr>
                <w:rFonts w:ascii="宋体" w:hAnsi="宋体" w:cs="宋体"/>
                <w:b w:val="0"/>
                <w:bCs w:val="0"/>
                <w:szCs w:val="21"/>
                <w:highlight w:val="none"/>
              </w:rPr>
            </w:pPr>
            <w:r>
              <w:rPr>
                <w:rFonts w:hint="eastAsia" w:ascii="宋体" w:hAnsi="宋体" w:cs="宋体"/>
                <w:b/>
                <w:bCs/>
                <w:szCs w:val="21"/>
                <w:highlight w:val="none"/>
              </w:rPr>
              <w:t>四档（</w:t>
            </w:r>
            <w:r>
              <w:rPr>
                <w:rFonts w:hint="eastAsia" w:ascii="宋体" w:hAnsi="宋体" w:cs="宋体"/>
                <w:b/>
                <w:bCs/>
                <w:szCs w:val="21"/>
                <w:highlight w:val="none"/>
                <w:lang w:val="en-US" w:eastAsia="zh-CN"/>
              </w:rPr>
              <w:t>36</w:t>
            </w:r>
            <w:r>
              <w:rPr>
                <w:rFonts w:hint="eastAsia" w:ascii="宋体" w:hAnsi="宋体" w:cs="宋体"/>
                <w:b/>
                <w:bCs/>
                <w:szCs w:val="21"/>
                <w:highlight w:val="none"/>
              </w:rPr>
              <w:t>~</w:t>
            </w:r>
            <w:r>
              <w:rPr>
                <w:rFonts w:hint="eastAsia" w:ascii="宋体" w:hAnsi="宋体" w:cs="宋体"/>
                <w:b/>
                <w:bCs/>
                <w:szCs w:val="21"/>
                <w:highlight w:val="none"/>
                <w:lang w:val="en-US" w:eastAsia="zh-CN"/>
              </w:rPr>
              <w:t>45</w:t>
            </w:r>
            <w:r>
              <w:rPr>
                <w:rFonts w:hint="eastAsia" w:ascii="宋体" w:hAnsi="宋体" w:cs="宋体"/>
                <w:b/>
                <w:bCs/>
                <w:szCs w:val="21"/>
                <w:highlight w:val="none"/>
              </w:rPr>
              <w:t>分）：</w:t>
            </w:r>
            <w:r>
              <w:rPr>
                <w:rFonts w:hint="eastAsia" w:ascii="宋体" w:hAnsi="宋体" w:cs="宋体"/>
                <w:b w:val="0"/>
                <w:bCs w:val="0"/>
                <w:szCs w:val="21"/>
                <w:highlight w:val="none"/>
              </w:rPr>
              <w:t>拟投入的各专业人员配备完善，团队专业技术实力强。配备1名项目负责人（拥有5年及以上安防设备</w:t>
            </w:r>
            <w:r>
              <w:rPr>
                <w:rFonts w:hint="eastAsia" w:ascii="宋体" w:hAnsi="宋体" w:cs="宋体"/>
                <w:b w:val="0"/>
                <w:bCs w:val="0"/>
                <w:szCs w:val="21"/>
                <w:highlight w:val="none"/>
                <w:lang w:val="en-US" w:eastAsia="zh-CN"/>
              </w:rPr>
              <w:t>相关工作</w:t>
            </w:r>
            <w:r>
              <w:rPr>
                <w:rFonts w:hint="eastAsia" w:ascii="宋体" w:hAnsi="宋体" w:cs="宋体"/>
                <w:b w:val="0"/>
                <w:bCs w:val="0"/>
                <w:szCs w:val="21"/>
                <w:highlight w:val="none"/>
              </w:rPr>
              <w:t>经验，</w:t>
            </w:r>
            <w:r>
              <w:rPr>
                <w:rFonts w:hint="eastAsia" w:ascii="宋体" w:hAnsi="宋体" w:cs="宋体"/>
                <w:b w:val="0"/>
                <w:bCs w:val="0"/>
                <w:szCs w:val="21"/>
                <w:highlight w:val="none"/>
                <w:lang w:val="en-US" w:eastAsia="zh-CN"/>
              </w:rPr>
              <w:t>持</w:t>
            </w:r>
            <w:r>
              <w:rPr>
                <w:rFonts w:hint="eastAsia" w:ascii="宋体" w:hAnsi="宋体" w:cs="宋体"/>
                <w:b w:val="0"/>
                <w:bCs w:val="0"/>
                <w:szCs w:val="21"/>
                <w:highlight w:val="none"/>
              </w:rPr>
              <w:t>高级职称或安防设备</w:t>
            </w:r>
            <w:r>
              <w:rPr>
                <w:rFonts w:hint="eastAsia" w:ascii="宋体" w:hAnsi="宋体" w:cs="宋体"/>
                <w:b w:val="0"/>
                <w:bCs w:val="0"/>
                <w:szCs w:val="21"/>
                <w:highlight w:val="none"/>
                <w:lang w:val="en-US" w:eastAsia="zh-CN"/>
              </w:rPr>
              <w:t>相关专业高级证书</w:t>
            </w:r>
            <w:r>
              <w:rPr>
                <w:rFonts w:hint="eastAsia" w:ascii="宋体" w:hAnsi="宋体" w:cs="宋体"/>
                <w:b w:val="0"/>
                <w:bCs w:val="0"/>
                <w:szCs w:val="21"/>
                <w:highlight w:val="none"/>
              </w:rPr>
              <w:t>），专业技术人员（项目负责人外）不少于</w:t>
            </w:r>
            <w:r>
              <w:rPr>
                <w:rFonts w:hint="eastAsia" w:ascii="宋体" w:hAnsi="宋体" w:cs="宋体"/>
                <w:b w:val="0"/>
                <w:bCs w:val="0"/>
                <w:szCs w:val="21"/>
                <w:highlight w:val="none"/>
                <w:lang w:val="en-US" w:eastAsia="zh-CN"/>
              </w:rPr>
              <w:t>3</w:t>
            </w:r>
            <w:r>
              <w:rPr>
                <w:rFonts w:hint="eastAsia" w:ascii="宋体" w:hAnsi="宋体" w:cs="宋体"/>
                <w:b w:val="0"/>
                <w:bCs w:val="0"/>
                <w:szCs w:val="21"/>
                <w:highlight w:val="none"/>
              </w:rPr>
              <w:t>名，其中至少有</w:t>
            </w:r>
            <w:r>
              <w:rPr>
                <w:rFonts w:hint="eastAsia" w:ascii="宋体" w:hAnsi="宋体" w:cs="宋体"/>
                <w:b w:val="0"/>
                <w:bCs w:val="0"/>
                <w:szCs w:val="21"/>
                <w:highlight w:val="none"/>
                <w:lang w:val="en-US" w:eastAsia="zh-CN"/>
              </w:rPr>
              <w:t>1</w:t>
            </w:r>
            <w:r>
              <w:rPr>
                <w:rFonts w:hint="eastAsia" w:ascii="宋体" w:hAnsi="宋体" w:cs="宋体"/>
                <w:b w:val="0"/>
                <w:bCs w:val="0"/>
                <w:szCs w:val="21"/>
                <w:highlight w:val="none"/>
              </w:rPr>
              <w:t>人具备3年以上安防设备</w:t>
            </w:r>
            <w:r>
              <w:rPr>
                <w:rFonts w:hint="eastAsia" w:ascii="宋体" w:hAnsi="宋体" w:cs="宋体"/>
                <w:b w:val="0"/>
                <w:bCs w:val="0"/>
                <w:szCs w:val="21"/>
                <w:highlight w:val="none"/>
                <w:lang w:val="en-US" w:eastAsia="zh-CN"/>
              </w:rPr>
              <w:t>相关</w:t>
            </w:r>
            <w:r>
              <w:rPr>
                <w:rFonts w:hint="eastAsia" w:ascii="宋体" w:hAnsi="宋体" w:cs="宋体"/>
                <w:b w:val="0"/>
                <w:bCs w:val="0"/>
                <w:szCs w:val="21"/>
                <w:highlight w:val="none"/>
              </w:rPr>
              <w:t>工作经验</w:t>
            </w:r>
            <w:r>
              <w:rPr>
                <w:rFonts w:hint="eastAsia" w:ascii="宋体" w:hAnsi="宋体" w:cs="宋体"/>
                <w:b w:val="0"/>
                <w:bCs w:val="0"/>
                <w:szCs w:val="21"/>
                <w:highlight w:val="none"/>
                <w:lang w:eastAsia="zh-CN"/>
              </w:rPr>
              <w:t>；</w:t>
            </w:r>
            <w:r>
              <w:rPr>
                <w:rFonts w:hint="eastAsia" w:ascii="宋体" w:hAnsi="宋体" w:cs="宋体"/>
                <w:b w:val="0"/>
                <w:bCs w:val="0"/>
                <w:szCs w:val="21"/>
                <w:highlight w:val="none"/>
              </w:rPr>
              <w:t>业绩不少于</w:t>
            </w:r>
            <w:r>
              <w:rPr>
                <w:rFonts w:hint="eastAsia" w:ascii="宋体" w:hAnsi="宋体" w:cs="宋体"/>
                <w:b w:val="0"/>
                <w:bCs w:val="0"/>
                <w:szCs w:val="21"/>
                <w:highlight w:val="none"/>
                <w:lang w:val="en-US" w:eastAsia="zh-CN"/>
              </w:rPr>
              <w:t>4</w:t>
            </w:r>
            <w:r>
              <w:rPr>
                <w:rFonts w:hint="eastAsia" w:ascii="宋体" w:hAnsi="宋体" w:cs="宋体"/>
                <w:b w:val="0"/>
                <w:bCs w:val="0"/>
                <w:szCs w:val="21"/>
                <w:highlight w:val="none"/>
              </w:rPr>
              <w:t>个。</w:t>
            </w:r>
          </w:p>
          <w:p w14:paraId="2E8961A3">
            <w:pPr>
              <w:spacing w:line="300" w:lineRule="exact"/>
              <w:rPr>
                <w:rFonts w:hint="eastAsia" w:ascii="宋体" w:hAnsi="宋体" w:eastAsia="宋体" w:cs="宋体"/>
                <w:szCs w:val="21"/>
                <w:highlight w:val="none"/>
                <w:lang w:eastAsia="zh-CN"/>
              </w:rPr>
            </w:pPr>
            <w:r>
              <w:rPr>
                <w:rFonts w:hint="eastAsia" w:ascii="宋体" w:hAnsi="宋体" w:cs="宋体"/>
                <w:b/>
                <w:bCs/>
                <w:szCs w:val="21"/>
                <w:highlight w:val="none"/>
              </w:rPr>
              <w:t>五档（</w:t>
            </w:r>
            <w:r>
              <w:rPr>
                <w:rFonts w:hint="eastAsia" w:ascii="宋体" w:hAnsi="宋体" w:cs="宋体"/>
                <w:b/>
                <w:bCs/>
                <w:szCs w:val="21"/>
                <w:highlight w:val="none"/>
                <w:lang w:val="en-US" w:eastAsia="zh-CN"/>
              </w:rPr>
              <w:t>46</w:t>
            </w:r>
            <w:r>
              <w:rPr>
                <w:rFonts w:hint="eastAsia" w:ascii="宋体" w:hAnsi="宋体" w:cs="宋体"/>
                <w:b/>
                <w:bCs/>
                <w:szCs w:val="21"/>
                <w:highlight w:val="none"/>
              </w:rPr>
              <w:t>~50分）：</w:t>
            </w:r>
            <w:r>
              <w:rPr>
                <w:rFonts w:hint="eastAsia" w:ascii="宋体" w:hAnsi="宋体" w:cs="宋体"/>
                <w:szCs w:val="21"/>
                <w:highlight w:val="none"/>
              </w:rPr>
              <w:t>拟投入的各专业人员配备完善，团队专业技术实力雄厚</w:t>
            </w:r>
            <w:r>
              <w:rPr>
                <w:rFonts w:hint="eastAsia" w:ascii="宋体" w:hAnsi="宋体" w:cs="宋体"/>
                <w:szCs w:val="21"/>
                <w:highlight w:val="none"/>
                <w:lang w:eastAsia="zh-CN"/>
              </w:rPr>
              <w:t>。</w:t>
            </w:r>
            <w:r>
              <w:rPr>
                <w:rFonts w:hint="eastAsia" w:ascii="宋体" w:hAnsi="宋体" w:cs="宋体"/>
                <w:szCs w:val="21"/>
                <w:highlight w:val="none"/>
              </w:rPr>
              <w:t>配备1名项目负责人（拥有</w:t>
            </w:r>
            <w:r>
              <w:rPr>
                <w:rFonts w:hint="eastAsia" w:ascii="宋体" w:hAnsi="宋体" w:cs="宋体"/>
                <w:szCs w:val="21"/>
                <w:highlight w:val="none"/>
                <w:lang w:val="en-US" w:eastAsia="zh-CN"/>
              </w:rPr>
              <w:t>5</w:t>
            </w:r>
            <w:r>
              <w:rPr>
                <w:rFonts w:hint="eastAsia" w:ascii="宋体" w:hAnsi="宋体" w:cs="宋体"/>
                <w:szCs w:val="21"/>
                <w:highlight w:val="none"/>
              </w:rPr>
              <w:t>年及以上</w:t>
            </w:r>
            <w:r>
              <w:rPr>
                <w:rFonts w:hint="eastAsia" w:ascii="宋体" w:hAnsi="宋体" w:cs="宋体"/>
                <w:b w:val="0"/>
                <w:bCs w:val="0"/>
                <w:szCs w:val="21"/>
                <w:highlight w:val="none"/>
              </w:rPr>
              <w:t>安防设备</w:t>
            </w:r>
            <w:r>
              <w:rPr>
                <w:rFonts w:hint="eastAsia" w:ascii="宋体" w:hAnsi="宋体" w:cs="宋体"/>
                <w:b w:val="0"/>
                <w:bCs w:val="0"/>
                <w:szCs w:val="21"/>
                <w:highlight w:val="none"/>
                <w:lang w:val="en-US" w:eastAsia="zh-CN"/>
              </w:rPr>
              <w:t>相关工作</w:t>
            </w:r>
            <w:r>
              <w:rPr>
                <w:rFonts w:hint="eastAsia" w:ascii="宋体" w:hAnsi="宋体" w:cs="宋体"/>
                <w:szCs w:val="21"/>
                <w:highlight w:val="none"/>
              </w:rPr>
              <w:t>经验，</w:t>
            </w:r>
            <w:r>
              <w:rPr>
                <w:rFonts w:hint="eastAsia" w:ascii="宋体" w:hAnsi="宋体" w:cs="宋体"/>
                <w:szCs w:val="21"/>
                <w:highlight w:val="none"/>
                <w:lang w:val="en-US" w:eastAsia="zh-CN"/>
              </w:rPr>
              <w:t>持</w:t>
            </w:r>
            <w:r>
              <w:rPr>
                <w:rFonts w:hint="eastAsia" w:ascii="宋体" w:hAnsi="宋体" w:cs="宋体"/>
                <w:szCs w:val="21"/>
                <w:highlight w:val="none"/>
              </w:rPr>
              <w:t>高级职称或</w:t>
            </w:r>
            <w:r>
              <w:rPr>
                <w:rFonts w:hint="eastAsia" w:ascii="宋体" w:hAnsi="宋体" w:cs="宋体"/>
                <w:b w:val="0"/>
                <w:bCs w:val="0"/>
                <w:szCs w:val="21"/>
                <w:highlight w:val="none"/>
              </w:rPr>
              <w:t>安防设备</w:t>
            </w:r>
            <w:r>
              <w:rPr>
                <w:rFonts w:hint="eastAsia" w:ascii="宋体" w:hAnsi="宋体" w:cs="宋体"/>
                <w:szCs w:val="21"/>
                <w:highlight w:val="none"/>
                <w:lang w:val="en-US" w:eastAsia="zh-CN"/>
              </w:rPr>
              <w:t>相关专业高级证书</w:t>
            </w:r>
            <w:r>
              <w:rPr>
                <w:rFonts w:hint="eastAsia" w:ascii="宋体" w:hAnsi="宋体" w:cs="宋体"/>
                <w:szCs w:val="21"/>
                <w:highlight w:val="none"/>
              </w:rPr>
              <w:t>），专业技术人员（项目负责人外）不少于</w:t>
            </w:r>
            <w:r>
              <w:rPr>
                <w:rFonts w:hint="eastAsia" w:ascii="宋体" w:hAnsi="宋体" w:cs="宋体"/>
                <w:szCs w:val="21"/>
                <w:highlight w:val="none"/>
                <w:lang w:val="en-US" w:eastAsia="zh-CN"/>
              </w:rPr>
              <w:t>4</w:t>
            </w:r>
            <w:r>
              <w:rPr>
                <w:rFonts w:hint="eastAsia" w:ascii="宋体" w:hAnsi="宋体" w:cs="宋体"/>
                <w:szCs w:val="21"/>
                <w:highlight w:val="none"/>
              </w:rPr>
              <w:t>名，其中至少有</w:t>
            </w:r>
            <w:r>
              <w:rPr>
                <w:rFonts w:hint="eastAsia" w:ascii="宋体" w:hAnsi="宋体" w:cs="宋体"/>
                <w:szCs w:val="21"/>
                <w:highlight w:val="none"/>
                <w:lang w:val="en-US" w:eastAsia="zh-CN"/>
              </w:rPr>
              <w:t>2</w:t>
            </w:r>
            <w:r>
              <w:rPr>
                <w:rFonts w:hint="eastAsia" w:ascii="宋体" w:hAnsi="宋体" w:cs="宋体"/>
                <w:szCs w:val="21"/>
                <w:highlight w:val="none"/>
              </w:rPr>
              <w:t>人具备</w:t>
            </w:r>
            <w:r>
              <w:rPr>
                <w:rFonts w:hint="eastAsia" w:ascii="宋体" w:hAnsi="宋体" w:cs="宋体"/>
                <w:szCs w:val="21"/>
                <w:highlight w:val="none"/>
                <w:lang w:val="en-US" w:eastAsia="zh-CN"/>
              </w:rPr>
              <w:t>3</w:t>
            </w:r>
            <w:r>
              <w:rPr>
                <w:rFonts w:hint="eastAsia" w:ascii="宋体" w:hAnsi="宋体" w:cs="宋体"/>
                <w:szCs w:val="21"/>
                <w:highlight w:val="none"/>
              </w:rPr>
              <w:t>年以上</w:t>
            </w:r>
            <w:r>
              <w:rPr>
                <w:rFonts w:hint="eastAsia" w:ascii="宋体" w:hAnsi="宋体" w:cs="宋体"/>
                <w:b w:val="0"/>
                <w:bCs w:val="0"/>
                <w:szCs w:val="21"/>
                <w:highlight w:val="none"/>
              </w:rPr>
              <w:t>安防设备</w:t>
            </w:r>
            <w:r>
              <w:rPr>
                <w:rFonts w:hint="eastAsia" w:ascii="宋体" w:hAnsi="宋体" w:cs="宋体"/>
                <w:b w:val="0"/>
                <w:bCs w:val="0"/>
                <w:szCs w:val="21"/>
                <w:highlight w:val="none"/>
                <w:lang w:val="en-US" w:eastAsia="zh-CN"/>
              </w:rPr>
              <w:t>相关</w:t>
            </w:r>
            <w:r>
              <w:rPr>
                <w:rFonts w:hint="eastAsia" w:ascii="宋体" w:hAnsi="宋体" w:cs="宋体"/>
                <w:szCs w:val="21"/>
                <w:highlight w:val="none"/>
              </w:rPr>
              <w:t>工作经验</w:t>
            </w:r>
            <w:r>
              <w:rPr>
                <w:rFonts w:hint="eastAsia" w:ascii="宋体" w:hAnsi="宋体" w:cs="宋体"/>
                <w:szCs w:val="21"/>
                <w:highlight w:val="none"/>
                <w:lang w:eastAsia="zh-CN"/>
              </w:rPr>
              <w:t>；</w:t>
            </w:r>
            <w:r>
              <w:rPr>
                <w:rFonts w:hint="eastAsia" w:ascii="宋体" w:hAnsi="宋体" w:cs="宋体"/>
                <w:szCs w:val="21"/>
                <w:highlight w:val="none"/>
              </w:rPr>
              <w:t>业绩不少于</w:t>
            </w:r>
            <w:r>
              <w:rPr>
                <w:rFonts w:hint="eastAsia" w:ascii="宋体" w:hAnsi="宋体" w:cs="宋体"/>
                <w:szCs w:val="21"/>
                <w:highlight w:val="none"/>
                <w:lang w:val="en-US" w:eastAsia="zh-CN"/>
              </w:rPr>
              <w:t>5</w:t>
            </w:r>
            <w:r>
              <w:rPr>
                <w:rFonts w:hint="eastAsia" w:ascii="宋体" w:hAnsi="宋体" w:cs="宋体"/>
                <w:szCs w:val="21"/>
                <w:highlight w:val="none"/>
              </w:rPr>
              <w:t>个。</w:t>
            </w:r>
          </w:p>
        </w:tc>
        <w:tc>
          <w:tcPr>
            <w:tcW w:w="573" w:type="dxa"/>
          </w:tcPr>
          <w:p w14:paraId="7C2553E0">
            <w:pPr>
              <w:spacing w:line="300" w:lineRule="exact"/>
              <w:jc w:val="left"/>
              <w:rPr>
                <w:rFonts w:ascii="宋体" w:hAnsi="宋体" w:cs="宋体"/>
                <w:szCs w:val="21"/>
                <w:highlight w:val="none"/>
              </w:rPr>
            </w:pPr>
          </w:p>
          <w:p w14:paraId="5F6442B4">
            <w:pPr>
              <w:spacing w:line="300" w:lineRule="exact"/>
              <w:jc w:val="left"/>
              <w:rPr>
                <w:rFonts w:ascii="宋体" w:hAnsi="宋体" w:cs="宋体"/>
                <w:szCs w:val="21"/>
                <w:highlight w:val="none"/>
              </w:rPr>
            </w:pPr>
          </w:p>
          <w:p w14:paraId="2E9776F6">
            <w:pPr>
              <w:spacing w:line="300" w:lineRule="exact"/>
              <w:jc w:val="left"/>
              <w:rPr>
                <w:rFonts w:ascii="宋体" w:hAnsi="宋体" w:cs="宋体"/>
                <w:szCs w:val="21"/>
                <w:highlight w:val="none"/>
              </w:rPr>
            </w:pPr>
          </w:p>
          <w:p w14:paraId="5B5E464F">
            <w:pPr>
              <w:spacing w:line="300" w:lineRule="exact"/>
              <w:jc w:val="left"/>
              <w:rPr>
                <w:rFonts w:ascii="宋体" w:hAnsi="宋体" w:cs="宋体"/>
                <w:szCs w:val="21"/>
                <w:highlight w:val="none"/>
              </w:rPr>
            </w:pPr>
          </w:p>
          <w:p w14:paraId="4937B4E2">
            <w:pPr>
              <w:spacing w:line="300" w:lineRule="exact"/>
              <w:jc w:val="left"/>
              <w:rPr>
                <w:rFonts w:ascii="宋体" w:hAnsi="宋体" w:cs="宋体"/>
                <w:szCs w:val="21"/>
                <w:highlight w:val="none"/>
              </w:rPr>
            </w:pPr>
          </w:p>
          <w:p w14:paraId="5E69B99F">
            <w:pPr>
              <w:spacing w:line="300" w:lineRule="exact"/>
              <w:jc w:val="left"/>
              <w:rPr>
                <w:rFonts w:ascii="宋体" w:hAnsi="宋体" w:cs="宋体"/>
                <w:szCs w:val="21"/>
                <w:highlight w:val="none"/>
              </w:rPr>
            </w:pPr>
          </w:p>
          <w:p w14:paraId="499060F4">
            <w:pPr>
              <w:spacing w:line="300" w:lineRule="exact"/>
              <w:jc w:val="left"/>
              <w:rPr>
                <w:rFonts w:ascii="宋体" w:hAnsi="宋体" w:cs="宋体"/>
                <w:szCs w:val="21"/>
                <w:highlight w:val="none"/>
              </w:rPr>
            </w:pPr>
          </w:p>
          <w:p w14:paraId="1F98EE7F">
            <w:pPr>
              <w:spacing w:line="300" w:lineRule="exact"/>
              <w:jc w:val="left"/>
              <w:rPr>
                <w:rFonts w:ascii="宋体" w:hAnsi="宋体" w:cs="宋体"/>
                <w:szCs w:val="21"/>
                <w:highlight w:val="none"/>
              </w:rPr>
            </w:pPr>
          </w:p>
          <w:p w14:paraId="780326E3">
            <w:pPr>
              <w:spacing w:line="300" w:lineRule="exact"/>
              <w:jc w:val="left"/>
              <w:rPr>
                <w:rFonts w:ascii="宋体" w:hAnsi="宋体" w:cs="宋体"/>
                <w:szCs w:val="21"/>
                <w:highlight w:val="none"/>
              </w:rPr>
            </w:pPr>
          </w:p>
          <w:p w14:paraId="0B08716F">
            <w:pPr>
              <w:spacing w:line="300" w:lineRule="exact"/>
              <w:jc w:val="center"/>
              <w:rPr>
                <w:rFonts w:ascii="宋体" w:hAnsi="宋体" w:cs="宋体"/>
                <w:szCs w:val="21"/>
                <w:highlight w:val="none"/>
              </w:rPr>
            </w:pPr>
            <w:r>
              <w:rPr>
                <w:rFonts w:hint="eastAsia" w:ascii="宋体" w:hAnsi="宋体" w:cs="宋体"/>
                <w:szCs w:val="21"/>
                <w:highlight w:val="none"/>
              </w:rPr>
              <w:t>0~50</w:t>
            </w:r>
          </w:p>
        </w:tc>
      </w:tr>
      <w:tr w14:paraId="76134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5" w:hRule="atLeast"/>
          <w:jc w:val="center"/>
        </w:trPr>
        <w:tc>
          <w:tcPr>
            <w:tcW w:w="555" w:type="dxa"/>
            <w:vAlign w:val="center"/>
          </w:tcPr>
          <w:p w14:paraId="491BD57A">
            <w:pPr>
              <w:spacing w:line="300" w:lineRule="exact"/>
              <w:jc w:val="center"/>
              <w:rPr>
                <w:rFonts w:ascii="宋体" w:hAnsi="宋体" w:cs="宋体"/>
                <w:szCs w:val="21"/>
                <w:highlight w:val="none"/>
              </w:rPr>
            </w:pPr>
            <w:r>
              <w:rPr>
                <w:rFonts w:hint="eastAsia" w:ascii="宋体" w:hAnsi="宋体" w:cs="宋体"/>
                <w:szCs w:val="21"/>
                <w:highlight w:val="none"/>
              </w:rPr>
              <w:t>4</w:t>
            </w:r>
          </w:p>
        </w:tc>
        <w:tc>
          <w:tcPr>
            <w:tcW w:w="1573" w:type="dxa"/>
            <w:vAlign w:val="center"/>
          </w:tcPr>
          <w:p w14:paraId="718450DD">
            <w:pPr>
              <w:spacing w:line="300" w:lineRule="exact"/>
              <w:rPr>
                <w:rFonts w:ascii="宋体" w:hAnsi="宋体" w:cs="宋体"/>
                <w:szCs w:val="21"/>
                <w:highlight w:val="none"/>
              </w:rPr>
            </w:pPr>
            <w:r>
              <w:rPr>
                <w:rFonts w:hint="eastAsia" w:ascii="宋体" w:hAnsi="宋体" w:cs="宋体"/>
                <w:szCs w:val="21"/>
                <w:highlight w:val="none"/>
              </w:rPr>
              <w:t>供应商其他要求（满分10）</w:t>
            </w:r>
          </w:p>
        </w:tc>
        <w:tc>
          <w:tcPr>
            <w:tcW w:w="7250" w:type="dxa"/>
          </w:tcPr>
          <w:p w14:paraId="74BD3C7D">
            <w:pPr>
              <w:spacing w:line="300" w:lineRule="exact"/>
              <w:rPr>
                <w:rFonts w:ascii="宋体" w:hAnsi="宋体" w:cs="宋体"/>
                <w:szCs w:val="21"/>
                <w:highlight w:val="none"/>
              </w:rPr>
            </w:pPr>
            <w:r>
              <w:rPr>
                <w:rFonts w:hint="eastAsia" w:ascii="宋体" w:hAnsi="宋体" w:cs="宋体"/>
                <w:szCs w:val="21"/>
                <w:highlight w:val="none"/>
              </w:rPr>
              <w:t>供应商办公场所证明材料及其他供应商认为有必要提供的或能证明投标人实力的其他资料。</w:t>
            </w:r>
          </w:p>
          <w:p w14:paraId="0E530AAA">
            <w:pPr>
              <w:spacing w:line="300" w:lineRule="exact"/>
              <w:rPr>
                <w:rFonts w:ascii="宋体" w:hAnsi="宋体" w:cs="宋体"/>
                <w:szCs w:val="21"/>
                <w:highlight w:val="none"/>
              </w:rPr>
            </w:pPr>
            <w:r>
              <w:rPr>
                <w:rFonts w:hint="eastAsia" w:ascii="宋体" w:hAnsi="宋体" w:cs="宋体"/>
                <w:b/>
                <w:bCs/>
                <w:szCs w:val="21"/>
                <w:highlight w:val="none"/>
              </w:rPr>
              <w:t>一档（6分）：</w:t>
            </w:r>
            <w:r>
              <w:rPr>
                <w:rFonts w:hint="eastAsia" w:ascii="宋体" w:hAnsi="宋体" w:cs="宋体"/>
                <w:b w:val="0"/>
                <w:bCs w:val="0"/>
                <w:szCs w:val="21"/>
                <w:highlight w:val="none"/>
                <w:lang w:val="en-US" w:eastAsia="zh-CN"/>
              </w:rPr>
              <w:t>提供</w:t>
            </w:r>
            <w:r>
              <w:rPr>
                <w:rFonts w:hint="eastAsia" w:ascii="宋体" w:hAnsi="宋体" w:cs="宋体"/>
                <w:szCs w:val="21"/>
                <w:highlight w:val="none"/>
              </w:rPr>
              <w:t>办公场所证明</w:t>
            </w:r>
            <w:r>
              <w:rPr>
                <w:rFonts w:hint="eastAsia" w:ascii="宋体" w:hAnsi="宋体" w:cs="宋体"/>
                <w:szCs w:val="21"/>
                <w:highlight w:val="none"/>
                <w:lang w:val="en-US" w:eastAsia="zh-CN"/>
              </w:rPr>
              <w:t>材料</w:t>
            </w:r>
            <w:r>
              <w:rPr>
                <w:rFonts w:hint="eastAsia" w:ascii="宋体" w:hAnsi="宋体" w:cs="宋体"/>
                <w:szCs w:val="21"/>
                <w:highlight w:val="none"/>
              </w:rPr>
              <w:t>。</w:t>
            </w:r>
          </w:p>
          <w:p w14:paraId="6933F759">
            <w:pPr>
              <w:spacing w:line="300" w:lineRule="exact"/>
              <w:rPr>
                <w:rFonts w:ascii="宋体" w:hAnsi="宋体" w:cs="宋体"/>
                <w:szCs w:val="21"/>
                <w:highlight w:val="none"/>
              </w:rPr>
            </w:pPr>
            <w:r>
              <w:rPr>
                <w:rFonts w:hint="eastAsia" w:ascii="宋体" w:hAnsi="宋体" w:cs="宋体"/>
                <w:b/>
                <w:bCs/>
                <w:szCs w:val="21"/>
                <w:highlight w:val="none"/>
              </w:rPr>
              <w:t>二档（8分）：</w:t>
            </w:r>
            <w:r>
              <w:rPr>
                <w:rFonts w:hint="eastAsia" w:ascii="宋体" w:hAnsi="宋体" w:cs="宋体"/>
                <w:szCs w:val="21"/>
                <w:highlight w:val="none"/>
                <w:lang w:val="en-US" w:eastAsia="zh-CN"/>
              </w:rPr>
              <w:t>满足一档要求</w:t>
            </w:r>
            <w:r>
              <w:rPr>
                <w:rFonts w:hint="eastAsia" w:ascii="宋体" w:hAnsi="宋体" w:cs="宋体"/>
                <w:szCs w:val="21"/>
                <w:highlight w:val="none"/>
              </w:rPr>
              <w:t>，</w:t>
            </w:r>
            <w:r>
              <w:rPr>
                <w:rFonts w:hint="eastAsia" w:ascii="宋体" w:hAnsi="宋体" w:cs="宋体"/>
                <w:szCs w:val="21"/>
                <w:highlight w:val="none"/>
                <w:lang w:val="en-US" w:eastAsia="zh-CN"/>
              </w:rPr>
              <w:t>且具</w:t>
            </w:r>
            <w:r>
              <w:rPr>
                <w:rFonts w:hint="eastAsia" w:ascii="宋体" w:hAnsi="宋体" w:cs="宋体"/>
                <w:szCs w:val="21"/>
                <w:highlight w:val="none"/>
              </w:rPr>
              <w:t>有安防相关的软件著作权/专利</w:t>
            </w:r>
            <w:r>
              <w:rPr>
                <w:rFonts w:hint="eastAsia" w:ascii="宋体" w:hAnsi="宋体" w:cs="宋体"/>
                <w:szCs w:val="21"/>
                <w:highlight w:val="none"/>
                <w:lang w:eastAsia="zh-CN"/>
              </w:rPr>
              <w:t>，</w:t>
            </w:r>
            <w:r>
              <w:rPr>
                <w:rFonts w:hint="eastAsia" w:ascii="宋体" w:hAnsi="宋体" w:cs="宋体"/>
                <w:szCs w:val="21"/>
                <w:highlight w:val="none"/>
                <w:lang w:val="en-US" w:eastAsia="zh-CN"/>
              </w:rPr>
              <w:t>或具有安防工程企业设计施工维护能力证书</w:t>
            </w:r>
            <w:r>
              <w:rPr>
                <w:rFonts w:hint="eastAsia" w:ascii="宋体" w:hAnsi="宋体" w:cs="宋体"/>
                <w:szCs w:val="21"/>
                <w:highlight w:val="none"/>
              </w:rPr>
              <w:t>。</w:t>
            </w:r>
          </w:p>
          <w:p w14:paraId="51C0D507">
            <w:pPr>
              <w:spacing w:line="300" w:lineRule="exact"/>
              <w:rPr>
                <w:rFonts w:ascii="宋体" w:hAnsi="宋体" w:cs="宋体"/>
                <w:szCs w:val="21"/>
                <w:highlight w:val="none"/>
              </w:rPr>
            </w:pPr>
            <w:r>
              <w:rPr>
                <w:rFonts w:hint="eastAsia" w:ascii="宋体" w:hAnsi="宋体" w:cs="宋体"/>
                <w:b/>
                <w:bCs/>
                <w:szCs w:val="21"/>
                <w:highlight w:val="none"/>
              </w:rPr>
              <w:t>三档（10分）：</w:t>
            </w:r>
            <w:r>
              <w:rPr>
                <w:rFonts w:hint="eastAsia" w:ascii="宋体" w:hAnsi="宋体" w:cs="宋体"/>
                <w:szCs w:val="21"/>
                <w:highlight w:val="none"/>
                <w:lang w:val="en-US" w:eastAsia="zh-CN"/>
              </w:rPr>
              <w:t>满足二档要求</w:t>
            </w:r>
            <w:r>
              <w:rPr>
                <w:rFonts w:hint="eastAsia" w:ascii="宋体" w:hAnsi="宋体" w:cs="宋体"/>
                <w:szCs w:val="21"/>
                <w:highlight w:val="none"/>
              </w:rPr>
              <w:t>，</w:t>
            </w:r>
            <w:r>
              <w:rPr>
                <w:rFonts w:hint="eastAsia" w:ascii="宋体" w:hAnsi="宋体" w:cs="宋体"/>
                <w:szCs w:val="21"/>
                <w:highlight w:val="none"/>
                <w:lang w:val="en-US" w:eastAsia="zh-CN"/>
              </w:rPr>
              <w:t>且具背有效的管理体系认证证书（ISO9001/ISO14001/ISO45001/ISO27001任一），或</w:t>
            </w:r>
            <w:r>
              <w:rPr>
                <w:rFonts w:hint="eastAsia" w:ascii="宋体" w:hAnsi="宋体" w:cs="宋体"/>
                <w:szCs w:val="21"/>
                <w:highlight w:val="none"/>
              </w:rPr>
              <w:t>近3年内获得过地市级及以上安防、智能化类项目奖项。</w:t>
            </w:r>
          </w:p>
        </w:tc>
        <w:tc>
          <w:tcPr>
            <w:tcW w:w="573" w:type="dxa"/>
            <w:vAlign w:val="center"/>
          </w:tcPr>
          <w:p w14:paraId="4B23232B">
            <w:pPr>
              <w:spacing w:line="300" w:lineRule="exact"/>
              <w:jc w:val="center"/>
              <w:rPr>
                <w:rFonts w:ascii="宋体" w:hAnsi="宋体" w:cs="宋体"/>
                <w:szCs w:val="21"/>
                <w:highlight w:val="none"/>
              </w:rPr>
            </w:pPr>
            <w:r>
              <w:rPr>
                <w:rFonts w:hint="eastAsia" w:ascii="宋体" w:hAnsi="宋体" w:cs="宋体"/>
                <w:szCs w:val="21"/>
                <w:highlight w:val="none"/>
              </w:rPr>
              <w:t>0~10</w:t>
            </w:r>
          </w:p>
        </w:tc>
      </w:tr>
      <w:tr w14:paraId="4FD99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1BBCC0DE">
            <w:pPr>
              <w:spacing w:line="300" w:lineRule="exact"/>
              <w:jc w:val="center"/>
              <w:rPr>
                <w:rFonts w:ascii="宋体" w:hAnsi="宋体" w:cs="宋体"/>
                <w:szCs w:val="21"/>
                <w:highlight w:val="none"/>
              </w:rPr>
            </w:pPr>
            <w:r>
              <w:rPr>
                <w:rFonts w:hint="eastAsia" w:ascii="宋体" w:hAnsi="宋体" w:cs="宋体"/>
                <w:szCs w:val="21"/>
                <w:highlight w:val="none"/>
              </w:rPr>
              <w:t>5</w:t>
            </w:r>
          </w:p>
        </w:tc>
        <w:tc>
          <w:tcPr>
            <w:tcW w:w="1573" w:type="dxa"/>
            <w:vAlign w:val="center"/>
          </w:tcPr>
          <w:p w14:paraId="620F099F">
            <w:pPr>
              <w:spacing w:line="300" w:lineRule="exact"/>
              <w:jc w:val="center"/>
              <w:rPr>
                <w:rFonts w:ascii="宋体" w:hAnsi="宋体" w:cs="宋体" w:eastAsiaTheme="minorEastAsia"/>
                <w:szCs w:val="21"/>
                <w:highlight w:val="none"/>
              </w:rPr>
            </w:pPr>
            <w:r>
              <w:rPr>
                <w:rFonts w:hint="eastAsia" w:ascii="宋体" w:hAnsi="宋体" w:cs="宋体"/>
                <w:szCs w:val="21"/>
                <w:highlight w:val="none"/>
              </w:rPr>
              <w:t>总分合计</w:t>
            </w:r>
          </w:p>
        </w:tc>
        <w:tc>
          <w:tcPr>
            <w:tcW w:w="7250" w:type="dxa"/>
          </w:tcPr>
          <w:p w14:paraId="5A7CA84D">
            <w:pPr>
              <w:spacing w:line="300" w:lineRule="exact"/>
              <w:rPr>
                <w:rFonts w:ascii="宋体" w:hAnsi="宋体" w:cs="宋体"/>
                <w:b/>
                <w:bCs/>
                <w:szCs w:val="21"/>
                <w:highlight w:val="none"/>
              </w:rPr>
            </w:pPr>
          </w:p>
        </w:tc>
        <w:tc>
          <w:tcPr>
            <w:tcW w:w="573" w:type="dxa"/>
            <w:vAlign w:val="center"/>
          </w:tcPr>
          <w:p w14:paraId="2D27E107">
            <w:pPr>
              <w:spacing w:line="300" w:lineRule="exact"/>
              <w:jc w:val="center"/>
              <w:rPr>
                <w:rFonts w:ascii="宋体" w:hAnsi="宋体" w:cs="宋体"/>
                <w:szCs w:val="21"/>
                <w:highlight w:val="none"/>
              </w:rPr>
            </w:pPr>
            <w:r>
              <w:rPr>
                <w:rFonts w:hint="eastAsia" w:ascii="宋体" w:hAnsi="宋体" w:cs="宋体"/>
                <w:szCs w:val="21"/>
                <w:highlight w:val="none"/>
              </w:rPr>
              <w:t>100</w:t>
            </w:r>
          </w:p>
        </w:tc>
      </w:tr>
    </w:tbl>
    <w:p w14:paraId="04BC994D">
      <w:pPr>
        <w:ind w:firstLine="211" w:firstLineChars="100"/>
        <w:jc w:val="left"/>
        <w:rPr>
          <w:rFonts w:hint="eastAsia" w:ascii="宋体" w:hAnsi="宋体" w:cs="宋体"/>
          <w:b/>
          <w:bCs/>
          <w:color w:val="auto"/>
          <w:szCs w:val="21"/>
          <w:highlight w:val="none"/>
        </w:rPr>
      </w:pPr>
    </w:p>
    <w:p w14:paraId="7994D03D">
      <w:pPr>
        <w:ind w:firstLine="211" w:firstLineChars="100"/>
        <w:jc w:val="left"/>
        <w:rPr>
          <w:rFonts w:hint="eastAsia" w:ascii="宋体" w:hAnsi="宋体" w:cs="宋体"/>
          <w:b/>
          <w:bCs/>
          <w:color w:val="auto"/>
          <w:szCs w:val="21"/>
          <w:highlight w:val="none"/>
        </w:rPr>
      </w:pPr>
      <w:r>
        <w:rPr>
          <w:rFonts w:hint="eastAsia" w:ascii="宋体" w:hAnsi="宋体" w:cs="宋体"/>
          <w:b/>
          <w:bCs/>
          <w:color w:val="auto"/>
          <w:szCs w:val="21"/>
          <w:highlight w:val="none"/>
        </w:rPr>
        <w:t>标段：</w:t>
      </w:r>
      <w:r>
        <w:rPr>
          <w:rFonts w:hint="eastAsia" w:ascii="宋体" w:hAnsi="宋体" w:cs="宋体"/>
          <w:b/>
          <w:bCs/>
          <w:color w:val="auto"/>
          <w:szCs w:val="21"/>
          <w:highlight w:val="none"/>
          <w:lang w:val="en-US" w:eastAsia="zh-CN"/>
        </w:rPr>
        <w:t>M数据治理</w:t>
      </w:r>
      <w:r>
        <w:rPr>
          <w:rFonts w:hint="eastAsia" w:ascii="宋体" w:hAnsi="宋体" w:cs="宋体"/>
          <w:b/>
          <w:bCs/>
          <w:color w:val="auto"/>
          <w:szCs w:val="21"/>
          <w:highlight w:val="none"/>
        </w:rPr>
        <w:t>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3A41B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55" w:type="dxa"/>
            <w:vAlign w:val="center"/>
          </w:tcPr>
          <w:p w14:paraId="6C2095C2">
            <w:pPr>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573" w:type="dxa"/>
            <w:vAlign w:val="center"/>
          </w:tcPr>
          <w:p w14:paraId="5D4113EA">
            <w:pPr>
              <w:jc w:val="center"/>
              <w:rPr>
                <w:rFonts w:ascii="宋体" w:hAnsi="宋体" w:cs="宋体"/>
                <w:b/>
                <w:bCs/>
                <w:color w:val="auto"/>
                <w:szCs w:val="21"/>
                <w:highlight w:val="none"/>
              </w:rPr>
            </w:pPr>
            <w:r>
              <w:rPr>
                <w:rFonts w:hint="eastAsia" w:ascii="宋体" w:hAnsi="宋体" w:cs="宋体"/>
                <w:b/>
                <w:bCs/>
                <w:color w:val="auto"/>
                <w:szCs w:val="21"/>
                <w:highlight w:val="none"/>
              </w:rPr>
              <w:t>评分类型</w:t>
            </w:r>
          </w:p>
        </w:tc>
        <w:tc>
          <w:tcPr>
            <w:tcW w:w="7250" w:type="dxa"/>
            <w:vAlign w:val="center"/>
          </w:tcPr>
          <w:p w14:paraId="0B5BBCF8">
            <w:pPr>
              <w:jc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c>
          <w:tcPr>
            <w:tcW w:w="573" w:type="dxa"/>
            <w:vAlign w:val="center"/>
          </w:tcPr>
          <w:p w14:paraId="35F1AA5A">
            <w:pPr>
              <w:jc w:val="center"/>
              <w:rPr>
                <w:rFonts w:ascii="宋体" w:hAnsi="宋体" w:cs="宋体"/>
                <w:b/>
                <w:bCs/>
                <w:color w:val="auto"/>
                <w:szCs w:val="21"/>
                <w:highlight w:val="none"/>
              </w:rPr>
            </w:pPr>
            <w:r>
              <w:rPr>
                <w:rFonts w:hint="eastAsia" w:ascii="宋体" w:hAnsi="宋体" w:cs="宋体"/>
                <w:b/>
                <w:bCs/>
                <w:color w:val="auto"/>
                <w:szCs w:val="21"/>
                <w:highlight w:val="none"/>
              </w:rPr>
              <w:t>分值</w:t>
            </w:r>
          </w:p>
        </w:tc>
      </w:tr>
      <w:tr w14:paraId="6DB7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2DD54B52">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573" w:type="dxa"/>
            <w:vAlign w:val="center"/>
          </w:tcPr>
          <w:p w14:paraId="7D94AE5D">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营业执照、税务登记证、组织机构代码证（满分20）</w:t>
            </w:r>
          </w:p>
        </w:tc>
        <w:tc>
          <w:tcPr>
            <w:tcW w:w="7250" w:type="dxa"/>
          </w:tcPr>
          <w:p w14:paraId="624159CD">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具备有效的营业执照、税务登记证（三证合一无需单独提供）、组织机构代码证（已实施三证合一的不需提供）等，不提供不得分。</w:t>
            </w:r>
          </w:p>
          <w:p w14:paraId="072780E1">
            <w:pPr>
              <w:spacing w:line="300" w:lineRule="exact"/>
              <w:jc w:val="left"/>
              <w:rPr>
                <w:rFonts w:ascii="宋体" w:hAnsi="宋体" w:cs="宋体"/>
                <w:b/>
                <w:bCs/>
                <w:color w:val="auto"/>
                <w:szCs w:val="21"/>
                <w:highlight w:val="none"/>
              </w:rPr>
            </w:pPr>
            <w:r>
              <w:rPr>
                <w:rFonts w:hint="eastAsia" w:ascii="宋体" w:hAnsi="宋体" w:cs="宋体"/>
                <w:b/>
                <w:bCs/>
                <w:color w:val="auto"/>
                <w:szCs w:val="21"/>
                <w:highlight w:val="none"/>
              </w:rPr>
              <w:t>一档（0分）：未提供</w:t>
            </w:r>
          </w:p>
          <w:p w14:paraId="2791B4F4">
            <w:pPr>
              <w:spacing w:line="300" w:lineRule="exact"/>
              <w:jc w:val="left"/>
              <w:rPr>
                <w:rFonts w:ascii="宋体" w:hAnsi="宋体" w:cs="宋体"/>
                <w:b/>
                <w:bCs/>
                <w:color w:val="auto"/>
                <w:szCs w:val="21"/>
                <w:highlight w:val="none"/>
              </w:rPr>
            </w:pPr>
            <w:r>
              <w:rPr>
                <w:rFonts w:hint="eastAsia" w:ascii="宋体" w:hAnsi="宋体" w:cs="宋体"/>
                <w:b/>
                <w:bCs/>
                <w:color w:val="auto"/>
                <w:szCs w:val="21"/>
                <w:highlight w:val="none"/>
              </w:rPr>
              <w:t>二档（10 分）：材料不齐全</w:t>
            </w:r>
          </w:p>
          <w:p w14:paraId="2C22DC48">
            <w:pPr>
              <w:spacing w:line="300" w:lineRule="exact"/>
              <w:jc w:val="left"/>
              <w:rPr>
                <w:rFonts w:ascii="宋体" w:hAnsi="宋体" w:cs="宋体"/>
                <w:b/>
                <w:bCs/>
                <w:color w:val="auto"/>
                <w:szCs w:val="21"/>
                <w:highlight w:val="none"/>
              </w:rPr>
            </w:pP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档（20 分）：材料齐全</w:t>
            </w:r>
          </w:p>
        </w:tc>
        <w:tc>
          <w:tcPr>
            <w:tcW w:w="573" w:type="dxa"/>
            <w:vAlign w:val="center"/>
          </w:tcPr>
          <w:p w14:paraId="58E5EBF2">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0~20</w:t>
            </w:r>
          </w:p>
        </w:tc>
      </w:tr>
      <w:tr w14:paraId="0560D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1EED6BAC">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573" w:type="dxa"/>
            <w:vAlign w:val="center"/>
          </w:tcPr>
          <w:p w14:paraId="7B343F11">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供应商基本要求（满分</w:t>
            </w:r>
            <w:r>
              <w:rPr>
                <w:rFonts w:ascii="宋体" w:hAnsi="宋体" w:cs="宋体"/>
                <w:color w:val="auto"/>
                <w:szCs w:val="21"/>
                <w:highlight w:val="none"/>
              </w:rPr>
              <w:t>2</w:t>
            </w:r>
            <w:r>
              <w:rPr>
                <w:rFonts w:hint="eastAsia" w:ascii="宋体" w:hAnsi="宋体" w:cs="宋体"/>
                <w:color w:val="auto"/>
                <w:szCs w:val="21"/>
                <w:highlight w:val="none"/>
              </w:rPr>
              <w:t>0）</w:t>
            </w:r>
          </w:p>
        </w:tc>
        <w:tc>
          <w:tcPr>
            <w:tcW w:w="7250" w:type="dxa"/>
            <w:vAlign w:val="center"/>
          </w:tcPr>
          <w:p w14:paraId="7CFF1E28">
            <w:pPr>
              <w:spacing w:line="300" w:lineRule="exact"/>
              <w:rPr>
                <w:rFonts w:hint="eastAsia" w:ascii="宋体" w:hAnsi="宋体" w:eastAsia="宋体" w:cs="宋体"/>
                <w:color w:val="auto"/>
                <w:szCs w:val="21"/>
                <w:highlight w:val="none"/>
              </w:rPr>
            </w:pPr>
            <w:r>
              <w:rPr>
                <w:rFonts w:hint="eastAsia" w:ascii="宋体" w:hAnsi="宋体" w:cs="宋体"/>
                <w:b/>
                <w:bCs/>
                <w:color w:val="auto"/>
                <w:szCs w:val="21"/>
                <w:highlight w:val="none"/>
              </w:rPr>
              <w:t>一</w:t>
            </w:r>
            <w:r>
              <w:rPr>
                <w:rFonts w:hint="eastAsia" w:ascii="宋体" w:hAnsi="宋体" w:eastAsia="宋体" w:cs="宋体"/>
                <w:b/>
                <w:bCs/>
                <w:color w:val="auto"/>
                <w:szCs w:val="21"/>
                <w:highlight w:val="none"/>
              </w:rPr>
              <w:t>档（0分）：</w:t>
            </w:r>
            <w:r>
              <w:rPr>
                <w:rFonts w:hint="eastAsia" w:ascii="宋体" w:hAnsi="宋体" w:eastAsia="宋体" w:cs="宋体"/>
                <w:b w:val="0"/>
                <w:bCs w:val="0"/>
                <w:color w:val="auto"/>
                <w:szCs w:val="21"/>
                <w:highlight w:val="none"/>
              </w:rPr>
              <w:t>无。</w:t>
            </w:r>
          </w:p>
          <w:p w14:paraId="1676B491">
            <w:pPr>
              <w:spacing w:line="300" w:lineRule="exact"/>
              <w:rPr>
                <w:rFonts w:hint="eastAsia" w:ascii="宋体" w:hAnsi="宋体" w:eastAsia="宋体" w:cs="宋体"/>
                <w:i w:val="0"/>
                <w:iCs w:val="0"/>
                <w:caps w:val="0"/>
                <w:color w:val="auto"/>
                <w:spacing w:val="8"/>
                <w:sz w:val="21"/>
                <w:szCs w:val="21"/>
                <w:highlight w:val="none"/>
                <w:shd w:val="clear" w:fill="FFFFFF"/>
                <w:lang w:eastAsia="zh-CN"/>
              </w:rPr>
            </w:pPr>
            <w:r>
              <w:rPr>
                <w:rFonts w:hint="eastAsia" w:ascii="宋体" w:hAnsi="宋体" w:cs="宋体"/>
                <w:b/>
                <w:bCs/>
                <w:color w:val="auto"/>
                <w:szCs w:val="21"/>
                <w:highlight w:val="none"/>
                <w:lang w:val="en-US" w:eastAsia="zh-CN"/>
              </w:rPr>
              <w:t>二</w:t>
            </w:r>
            <w:r>
              <w:rPr>
                <w:rFonts w:hint="eastAsia" w:ascii="宋体" w:hAnsi="宋体" w:eastAsia="宋体" w:cs="宋体"/>
                <w:b/>
                <w:bCs/>
                <w:color w:val="auto"/>
                <w:szCs w:val="21"/>
                <w:highlight w:val="none"/>
                <w:lang w:val="en-US" w:eastAsia="zh-CN"/>
              </w:rPr>
              <w:t>档（1</w:t>
            </w: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lang w:val="en-US" w:eastAsia="zh-CN"/>
              </w:rPr>
              <w:t>分）</w:t>
            </w:r>
            <w:r>
              <w:rPr>
                <w:rFonts w:hint="eastAsia" w:ascii="宋体" w:hAnsi="宋体" w:eastAsia="宋体" w:cs="宋体"/>
                <w:i w:val="0"/>
                <w:iCs w:val="0"/>
                <w:caps w:val="0"/>
                <w:color w:val="auto"/>
                <w:spacing w:val="8"/>
                <w:sz w:val="21"/>
                <w:szCs w:val="21"/>
                <w:highlight w:val="none"/>
                <w:shd w:val="clear" w:fill="FFFFFF"/>
              </w:rPr>
              <w:t>：供应商公司成立满2年（含）以上，且营业执照经营范围包含相关服务内容。</w:t>
            </w:r>
          </w:p>
          <w:p w14:paraId="2CE5EE8F">
            <w:pPr>
              <w:spacing w:line="300" w:lineRule="exact"/>
              <w:rPr>
                <w:rFonts w:hint="eastAsia" w:ascii="Segoe UI" w:hAnsi="Segoe UI" w:eastAsia="宋体" w:cs="Segoe UI"/>
                <w:i w:val="0"/>
                <w:iCs w:val="0"/>
                <w:caps w:val="0"/>
                <w:color w:val="auto"/>
                <w:spacing w:val="8"/>
                <w:sz w:val="21"/>
                <w:szCs w:val="21"/>
                <w:highlight w:val="none"/>
                <w:shd w:val="clear" w:fill="FFFFFF"/>
                <w:lang w:eastAsia="zh-CN"/>
              </w:rPr>
            </w:pPr>
            <w:r>
              <w:rPr>
                <w:rFonts w:hint="eastAsia" w:ascii="宋体" w:hAnsi="宋体" w:cs="宋体"/>
                <w:b/>
                <w:bCs/>
                <w:color w:val="auto"/>
                <w:szCs w:val="21"/>
                <w:highlight w:val="none"/>
                <w:lang w:val="en-US" w:eastAsia="zh-CN"/>
              </w:rPr>
              <w:t>三</w:t>
            </w:r>
            <w:r>
              <w:rPr>
                <w:rFonts w:hint="eastAsia" w:ascii="宋体" w:hAnsi="宋体" w:eastAsia="宋体" w:cs="宋体"/>
                <w:b/>
                <w:bCs/>
                <w:color w:val="auto"/>
                <w:szCs w:val="21"/>
                <w:highlight w:val="none"/>
                <w:lang w:val="en-US" w:eastAsia="zh-CN"/>
              </w:rPr>
              <w:t>档（20分）</w:t>
            </w:r>
            <w:r>
              <w:rPr>
                <w:rFonts w:hint="eastAsia" w:ascii="宋体" w:hAnsi="宋体" w:eastAsia="宋体" w:cs="宋体"/>
                <w:i w:val="0"/>
                <w:iCs w:val="0"/>
                <w:caps w:val="0"/>
                <w:color w:val="auto"/>
                <w:spacing w:val="8"/>
                <w:sz w:val="21"/>
                <w:szCs w:val="21"/>
                <w:highlight w:val="none"/>
                <w:shd w:val="clear" w:fill="FFFFFF"/>
              </w:rPr>
              <w:t>：满足二档要求，且能提供任意一项有效资质或认证（如ISO9001、ISO27001、DCMM、CMMI、高新技术企业、软件企业认定等任一均可）。。</w:t>
            </w:r>
          </w:p>
        </w:tc>
        <w:tc>
          <w:tcPr>
            <w:tcW w:w="573" w:type="dxa"/>
            <w:vAlign w:val="center"/>
          </w:tcPr>
          <w:p w14:paraId="2B75A1AE">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0~20</w:t>
            </w:r>
          </w:p>
        </w:tc>
      </w:tr>
      <w:tr w14:paraId="5F518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38C6AD1F">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573" w:type="dxa"/>
            <w:vAlign w:val="center"/>
          </w:tcPr>
          <w:p w14:paraId="020C1E93">
            <w:pPr>
              <w:spacing w:line="300" w:lineRule="exact"/>
              <w:jc w:val="left"/>
              <w:rPr>
                <w:rFonts w:ascii="宋体" w:hAnsi="宋体" w:cs="宋体"/>
                <w:color w:val="auto"/>
                <w:szCs w:val="21"/>
                <w:highlight w:val="none"/>
              </w:rPr>
            </w:pPr>
            <w:r>
              <w:rPr>
                <w:rFonts w:hint="eastAsia" w:ascii="宋体" w:hAnsi="宋体" w:cs="宋体"/>
                <w:color w:val="auto"/>
                <w:szCs w:val="21"/>
                <w:highlight w:val="none"/>
              </w:rPr>
              <w:t>拟投入人员、业绩及服务承诺要求（满分50）</w:t>
            </w:r>
          </w:p>
        </w:tc>
        <w:tc>
          <w:tcPr>
            <w:tcW w:w="7250" w:type="dxa"/>
          </w:tcPr>
          <w:p w14:paraId="69D6F804">
            <w:pPr>
              <w:spacing w:line="300" w:lineRule="exact"/>
              <w:rPr>
                <w:rFonts w:ascii="宋体" w:hAnsi="宋体" w:cs="宋体" w:eastAsiaTheme="minorEastAsia"/>
                <w:color w:val="auto"/>
                <w:szCs w:val="21"/>
                <w:highlight w:val="none"/>
              </w:rPr>
            </w:pPr>
            <w:r>
              <w:rPr>
                <w:rFonts w:hint="eastAsia" w:ascii="宋体" w:hAnsi="宋体" w:cs="宋体"/>
                <w:color w:val="auto"/>
                <w:szCs w:val="21"/>
                <w:highlight w:val="none"/>
              </w:rPr>
              <w:t>由提供拟投入人员（需提供人员身份证、学历证、职称证、相应行业资格证以及202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年7月以来至少1个月的社保证明）、业绩（202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年1月以来）及服务承诺书等材料后评分。不提供业绩及服务承诺书等材料不得分。以下要求“各专业”是指本标段分类所涉及的专业。</w:t>
            </w:r>
          </w:p>
          <w:p w14:paraId="17D1211E">
            <w:pPr>
              <w:spacing w:line="300" w:lineRule="exact"/>
              <w:rPr>
                <w:rFonts w:hint="eastAsia" w:ascii="宋体" w:hAnsi="宋体" w:cs="宋体"/>
                <w:b w:val="0"/>
                <w:bCs w:val="0"/>
                <w:color w:val="auto"/>
                <w:szCs w:val="21"/>
                <w:highlight w:val="none"/>
              </w:rPr>
            </w:pPr>
            <w:r>
              <w:rPr>
                <w:rFonts w:hint="eastAsia" w:ascii="宋体" w:hAnsi="宋体" w:cs="宋体"/>
                <w:b/>
                <w:bCs/>
                <w:color w:val="auto"/>
                <w:szCs w:val="21"/>
                <w:highlight w:val="none"/>
              </w:rPr>
              <w:t>一档（0~1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r>
              <w:rPr>
                <w:rFonts w:hint="eastAsia" w:ascii="宋体" w:hAnsi="宋体" w:cs="宋体"/>
                <w:color w:val="auto"/>
                <w:szCs w:val="21"/>
                <w:highlight w:val="none"/>
              </w:rPr>
              <w:t>拟投入的各专业人员配备不完善，团队专业技术实力较弱。配备1名项目负责人（拥有</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年及以上数据</w:t>
            </w:r>
            <w:r>
              <w:rPr>
                <w:rFonts w:hint="eastAsia" w:ascii="宋体" w:hAnsi="宋体" w:cs="宋体"/>
                <w:color w:val="auto"/>
                <w:szCs w:val="21"/>
                <w:highlight w:val="none"/>
                <w:lang w:val="en-US" w:eastAsia="zh-CN"/>
              </w:rPr>
              <w:t>相关工作</w:t>
            </w:r>
            <w:r>
              <w:rPr>
                <w:rFonts w:hint="eastAsia" w:ascii="宋体" w:hAnsi="宋体" w:cs="宋体"/>
                <w:color w:val="auto"/>
                <w:szCs w:val="21"/>
                <w:highlight w:val="none"/>
              </w:rPr>
              <w:t>经验）</w:t>
            </w:r>
            <w:r>
              <w:rPr>
                <w:rFonts w:hint="eastAsia" w:ascii="宋体" w:hAnsi="宋体" w:cs="宋体"/>
                <w:color w:val="auto"/>
                <w:szCs w:val="21"/>
                <w:highlight w:val="none"/>
                <w:lang w:eastAsia="zh-CN"/>
              </w:rPr>
              <w:t>，专业技术人员</w:t>
            </w:r>
            <w:r>
              <w:rPr>
                <w:rFonts w:hint="eastAsia" w:ascii="宋体" w:hAnsi="宋体" w:cs="宋体"/>
                <w:b w:val="0"/>
                <w:bCs w:val="0"/>
                <w:color w:val="auto"/>
                <w:szCs w:val="21"/>
                <w:highlight w:val="none"/>
                <w:lang w:eastAsia="zh-CN"/>
              </w:rPr>
              <w:t>（项目负责人外）</w:t>
            </w:r>
            <w:r>
              <w:rPr>
                <w:rFonts w:hint="eastAsia" w:ascii="宋体" w:hAnsi="宋体" w:cs="宋体"/>
                <w:b w:val="0"/>
                <w:bCs w:val="0"/>
                <w:color w:val="auto"/>
                <w:szCs w:val="21"/>
                <w:highlight w:val="none"/>
              </w:rPr>
              <w:t>不少于</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名，持有相关专业证明（学历/培训/职称等）</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业绩不少于1个。</w:t>
            </w:r>
          </w:p>
          <w:p w14:paraId="3687687D">
            <w:pPr>
              <w:spacing w:line="300" w:lineRule="exact"/>
              <w:rPr>
                <w:rFonts w:hint="eastAsia" w:ascii="宋体" w:hAnsi="宋体" w:cs="宋体"/>
                <w:b w:val="0"/>
                <w:bCs w:val="0"/>
                <w:color w:val="auto"/>
                <w:szCs w:val="21"/>
                <w:highlight w:val="none"/>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16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25</w:t>
            </w:r>
            <w:r>
              <w:rPr>
                <w:rFonts w:hint="eastAsia" w:ascii="宋体" w:hAnsi="宋体" w:cs="宋体"/>
                <w:b/>
                <w:bCs/>
                <w:color w:val="auto"/>
                <w:szCs w:val="21"/>
                <w:highlight w:val="none"/>
              </w:rPr>
              <w:t xml:space="preserve"> 分）：</w:t>
            </w:r>
            <w:r>
              <w:rPr>
                <w:rFonts w:hint="eastAsia" w:ascii="宋体" w:hAnsi="宋体" w:cs="宋体"/>
                <w:color w:val="auto"/>
                <w:szCs w:val="21"/>
                <w:highlight w:val="none"/>
              </w:rPr>
              <w:t>拟投入的各专业人员配备基本完善，团队专业技术实力一般</w:t>
            </w:r>
            <w:r>
              <w:rPr>
                <w:rFonts w:hint="eastAsia" w:ascii="宋体" w:hAnsi="宋体" w:cs="宋体"/>
                <w:color w:val="auto"/>
                <w:szCs w:val="21"/>
                <w:highlight w:val="none"/>
                <w:lang w:eastAsia="zh-CN"/>
              </w:rPr>
              <w:t>。</w:t>
            </w:r>
            <w:r>
              <w:rPr>
                <w:rFonts w:hint="eastAsia" w:ascii="宋体" w:hAnsi="宋体" w:cs="宋体"/>
                <w:color w:val="auto"/>
                <w:szCs w:val="21"/>
                <w:highlight w:val="none"/>
              </w:rPr>
              <w:t>配备1名项目负责人（3年以上数据相关工作经验，相关专业</w:t>
            </w:r>
            <w:r>
              <w:rPr>
                <w:rFonts w:hint="eastAsia" w:ascii="宋体" w:hAnsi="宋体" w:cs="宋体"/>
                <w:color w:val="auto"/>
                <w:szCs w:val="21"/>
                <w:highlight w:val="none"/>
                <w:lang w:val="en-US" w:eastAsia="zh-CN"/>
              </w:rPr>
              <w:t>大专</w:t>
            </w:r>
            <w:r>
              <w:rPr>
                <w:rFonts w:hint="eastAsia" w:ascii="宋体" w:hAnsi="宋体" w:cs="宋体"/>
                <w:color w:val="auto"/>
                <w:szCs w:val="21"/>
                <w:highlight w:val="none"/>
              </w:rPr>
              <w:t>及以上学历）</w:t>
            </w:r>
            <w:r>
              <w:rPr>
                <w:rFonts w:hint="eastAsia" w:ascii="宋体" w:hAnsi="宋体" w:cs="宋体"/>
                <w:color w:val="auto"/>
                <w:szCs w:val="21"/>
                <w:highlight w:val="none"/>
                <w:lang w:eastAsia="zh-CN"/>
              </w:rPr>
              <w:t>，专业技术人员</w:t>
            </w:r>
            <w:r>
              <w:rPr>
                <w:rFonts w:hint="eastAsia" w:ascii="宋体" w:hAnsi="宋体" w:cs="宋体"/>
                <w:b w:val="0"/>
                <w:bCs w:val="0"/>
                <w:color w:val="auto"/>
                <w:szCs w:val="21"/>
                <w:highlight w:val="none"/>
                <w:lang w:eastAsia="zh-CN"/>
              </w:rPr>
              <w:t>（项目负责人外）</w:t>
            </w:r>
            <w:r>
              <w:rPr>
                <w:rFonts w:hint="eastAsia" w:ascii="宋体" w:hAnsi="宋体" w:cs="宋体"/>
                <w:b w:val="0"/>
                <w:bCs w:val="0"/>
                <w:color w:val="auto"/>
                <w:szCs w:val="21"/>
                <w:highlight w:val="none"/>
              </w:rPr>
              <w:t>不少于</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名，持有相关专业证明（学历/培训/职称等）</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业绩不少于</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个。</w:t>
            </w:r>
          </w:p>
          <w:p w14:paraId="36FA966C">
            <w:pPr>
              <w:spacing w:line="300" w:lineRule="exact"/>
              <w:rPr>
                <w:rFonts w:ascii="宋体" w:hAnsi="宋体" w:cs="宋体"/>
                <w:color w:val="auto"/>
                <w:szCs w:val="21"/>
                <w:highlight w:val="none"/>
              </w:rPr>
            </w:pPr>
            <w:r>
              <w:rPr>
                <w:rFonts w:hint="eastAsia" w:ascii="宋体" w:hAnsi="宋体" w:cs="宋体"/>
                <w:b/>
                <w:bCs/>
                <w:color w:val="auto"/>
                <w:szCs w:val="21"/>
                <w:highlight w:val="none"/>
              </w:rPr>
              <w:t>三档（</w:t>
            </w:r>
            <w:r>
              <w:rPr>
                <w:rFonts w:hint="eastAsia" w:ascii="宋体" w:hAnsi="宋体" w:cs="宋体"/>
                <w:b/>
                <w:bCs/>
                <w:color w:val="auto"/>
                <w:szCs w:val="21"/>
                <w:highlight w:val="none"/>
                <w:lang w:val="en-US" w:eastAsia="zh-CN"/>
              </w:rPr>
              <w:t>26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35</w:t>
            </w:r>
            <w:r>
              <w:rPr>
                <w:rFonts w:hint="eastAsia" w:ascii="宋体" w:hAnsi="宋体" w:cs="宋体"/>
                <w:b/>
                <w:bCs/>
                <w:color w:val="auto"/>
                <w:szCs w:val="21"/>
                <w:highlight w:val="none"/>
              </w:rPr>
              <w:t xml:space="preserve"> 分）</w:t>
            </w:r>
            <w:r>
              <w:rPr>
                <w:rFonts w:hint="eastAsia" w:ascii="宋体" w:hAnsi="宋体" w:cs="宋体"/>
                <w:color w:val="auto"/>
                <w:szCs w:val="21"/>
                <w:highlight w:val="none"/>
              </w:rPr>
              <w:t>：拟投入的各专业人员配备较完善，团队专业技术实力合格，配备1名项目负责人（3年以上数据相关工作经验，持中级职称或数据治理专业证书</w:t>
            </w:r>
            <w:r>
              <w:rPr>
                <w:rFonts w:hint="eastAsia" w:ascii="宋体" w:hAnsi="宋体" w:cs="宋体"/>
                <w:color w:val="auto"/>
                <w:szCs w:val="21"/>
                <w:highlight w:val="none"/>
                <w:lang w:eastAsia="zh-CN"/>
              </w:rPr>
              <w:t>，或相关专业本科及以上学历，</w:t>
            </w:r>
            <w:r>
              <w:rPr>
                <w:rFonts w:hint="eastAsia" w:ascii="宋体" w:hAnsi="宋体" w:cs="宋体"/>
                <w:color w:val="auto"/>
                <w:szCs w:val="21"/>
                <w:highlight w:val="none"/>
              </w:rPr>
              <w:t>或相关专业大专学历且具有5年以上数据相关工作经验）</w:t>
            </w:r>
            <w:r>
              <w:rPr>
                <w:rFonts w:hint="eastAsia" w:ascii="宋体" w:hAnsi="宋体" w:cs="宋体"/>
                <w:color w:val="auto"/>
                <w:szCs w:val="21"/>
                <w:highlight w:val="none"/>
                <w:lang w:eastAsia="zh-CN"/>
              </w:rPr>
              <w:t>，专业技术人员</w:t>
            </w:r>
            <w:r>
              <w:rPr>
                <w:rFonts w:hint="eastAsia" w:ascii="宋体" w:hAnsi="宋体" w:cs="宋体"/>
                <w:b w:val="0"/>
                <w:bCs w:val="0"/>
                <w:color w:val="auto"/>
                <w:szCs w:val="21"/>
                <w:highlight w:val="none"/>
                <w:lang w:eastAsia="zh-CN"/>
              </w:rPr>
              <w:t>（项目负责人外）</w:t>
            </w:r>
            <w:r>
              <w:rPr>
                <w:rFonts w:hint="eastAsia" w:ascii="宋体" w:hAnsi="宋体" w:cs="宋体"/>
                <w:b w:val="0"/>
                <w:bCs w:val="0"/>
                <w:color w:val="auto"/>
                <w:szCs w:val="21"/>
                <w:highlight w:val="none"/>
              </w:rPr>
              <w:t>不少于</w:t>
            </w: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名</w:t>
            </w:r>
            <w:r>
              <w:rPr>
                <w:rFonts w:hint="eastAsia" w:ascii="宋体" w:hAnsi="宋体" w:cs="宋体"/>
                <w:color w:val="auto"/>
                <w:szCs w:val="21"/>
                <w:highlight w:val="none"/>
              </w:rPr>
              <w:t>且具有初级及以上职称</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业绩不少于</w:t>
            </w: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个。</w:t>
            </w:r>
          </w:p>
          <w:p w14:paraId="2F8DD684">
            <w:pPr>
              <w:spacing w:line="300" w:lineRule="exact"/>
              <w:rPr>
                <w:rFonts w:hint="eastAsia" w:ascii="宋体" w:hAnsi="宋体" w:cs="宋体"/>
                <w:color w:val="auto"/>
                <w:szCs w:val="21"/>
                <w:highlight w:val="none"/>
              </w:rPr>
            </w:pPr>
            <w:r>
              <w:rPr>
                <w:rFonts w:hint="eastAsia" w:ascii="宋体" w:hAnsi="宋体" w:cs="宋体"/>
                <w:b/>
                <w:bCs/>
                <w:color w:val="auto"/>
                <w:szCs w:val="21"/>
                <w:highlight w:val="none"/>
              </w:rPr>
              <w:t>四档（</w:t>
            </w:r>
            <w:r>
              <w:rPr>
                <w:rFonts w:hint="eastAsia" w:ascii="宋体" w:hAnsi="宋体" w:cs="宋体"/>
                <w:b/>
                <w:bCs/>
                <w:color w:val="auto"/>
                <w:szCs w:val="21"/>
                <w:highlight w:val="none"/>
                <w:lang w:val="en-US" w:eastAsia="zh-CN"/>
              </w:rPr>
              <w:t>36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45</w:t>
            </w:r>
            <w:r>
              <w:rPr>
                <w:rFonts w:hint="eastAsia" w:ascii="宋体" w:hAnsi="宋体" w:cs="宋体"/>
                <w:b/>
                <w:bCs/>
                <w:color w:val="auto"/>
                <w:szCs w:val="21"/>
                <w:highlight w:val="none"/>
              </w:rPr>
              <w:t xml:space="preserve"> 分）：</w:t>
            </w:r>
            <w:r>
              <w:rPr>
                <w:rFonts w:hint="eastAsia" w:ascii="宋体" w:hAnsi="宋体" w:cs="宋体"/>
                <w:color w:val="auto"/>
                <w:szCs w:val="21"/>
                <w:highlight w:val="none"/>
              </w:rPr>
              <w:t>拟投入的各专业人员配备完善，团队专业技术实力强。配备1名项目负责人（5年以上数据相关工作经验，持高级职称或高级数据治理专业证书），专业技术人员（项目负责人外）不少于</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名，其中至少有</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人具备3年以上数据</w:t>
            </w:r>
            <w:r>
              <w:rPr>
                <w:rFonts w:hint="eastAsia" w:ascii="宋体" w:hAnsi="宋体" w:cs="宋体"/>
                <w:color w:val="auto"/>
                <w:szCs w:val="21"/>
                <w:highlight w:val="none"/>
                <w:lang w:val="en-US" w:eastAsia="zh-CN"/>
              </w:rPr>
              <w:t>相关</w:t>
            </w:r>
            <w:r>
              <w:rPr>
                <w:rFonts w:hint="eastAsia" w:ascii="宋体" w:hAnsi="宋体" w:cs="宋体"/>
                <w:color w:val="auto"/>
                <w:szCs w:val="21"/>
                <w:highlight w:val="none"/>
              </w:rPr>
              <w:t>工作经验</w:t>
            </w:r>
            <w:r>
              <w:rPr>
                <w:rFonts w:hint="eastAsia" w:ascii="宋体" w:hAnsi="宋体" w:cs="宋体"/>
                <w:color w:val="auto"/>
                <w:szCs w:val="21"/>
                <w:highlight w:val="none"/>
                <w:lang w:val="en-US" w:eastAsia="zh-CN"/>
              </w:rPr>
              <w:t>且</w:t>
            </w:r>
            <w:r>
              <w:rPr>
                <w:rFonts w:hint="eastAsia" w:ascii="宋体" w:hAnsi="宋体" w:cs="宋体"/>
                <w:color w:val="auto"/>
                <w:szCs w:val="21"/>
                <w:highlight w:val="none"/>
              </w:rPr>
              <w:t>持中级职称或数据治理专业证书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业绩不少于</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个。</w:t>
            </w:r>
          </w:p>
          <w:p w14:paraId="6F79F367">
            <w:pPr>
              <w:spacing w:line="300" w:lineRule="exact"/>
              <w:rPr>
                <w:rFonts w:ascii="宋体" w:hAnsi="宋体" w:cs="宋体"/>
                <w:color w:val="auto"/>
                <w:szCs w:val="21"/>
                <w:highlight w:val="none"/>
              </w:rPr>
            </w:pPr>
            <w:r>
              <w:rPr>
                <w:rFonts w:hint="eastAsia" w:ascii="宋体" w:hAnsi="宋体" w:cs="宋体"/>
                <w:b/>
                <w:bCs/>
                <w:color w:val="auto"/>
                <w:szCs w:val="21"/>
                <w:highlight w:val="none"/>
              </w:rPr>
              <w:t>五档（</w:t>
            </w:r>
            <w:r>
              <w:rPr>
                <w:rFonts w:hint="eastAsia" w:ascii="宋体" w:hAnsi="宋体" w:cs="宋体"/>
                <w:b/>
                <w:bCs/>
                <w:color w:val="auto"/>
                <w:szCs w:val="21"/>
                <w:highlight w:val="none"/>
                <w:lang w:val="en-US" w:eastAsia="zh-CN"/>
              </w:rPr>
              <w:t>46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0 分）：</w:t>
            </w:r>
            <w:r>
              <w:rPr>
                <w:rFonts w:hint="eastAsia" w:ascii="宋体" w:hAnsi="宋体" w:cs="宋体"/>
                <w:b w:val="0"/>
                <w:bCs w:val="0"/>
                <w:color w:val="auto"/>
                <w:szCs w:val="21"/>
                <w:highlight w:val="none"/>
              </w:rPr>
              <w:t>拟投入的各专业人员配备完善，团队专业技术实力雄厚</w:t>
            </w:r>
            <w:r>
              <w:rPr>
                <w:rFonts w:hint="eastAsia" w:ascii="宋体" w:hAnsi="宋体" w:cs="宋体"/>
                <w:b w:val="0"/>
                <w:bCs w:val="0"/>
                <w:color w:val="auto"/>
                <w:szCs w:val="21"/>
                <w:highlight w:val="none"/>
                <w:lang w:eastAsia="zh-CN"/>
              </w:rPr>
              <w:t>。</w:t>
            </w:r>
            <w:r>
              <w:rPr>
                <w:rFonts w:hint="eastAsia" w:ascii="宋体" w:hAnsi="宋体" w:cs="宋体"/>
                <w:color w:val="auto"/>
                <w:szCs w:val="21"/>
                <w:highlight w:val="none"/>
              </w:rPr>
              <w:t>配备1名项目负责人（5年以上数据相关工作经验，持高级职称或高级数据治理专业证书），专业技术人员（项目负责人外）不少于</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名，其中至少</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具备</w:t>
            </w:r>
            <w:r>
              <w:rPr>
                <w:rFonts w:hint="eastAsia" w:ascii="宋体" w:hAnsi="宋体" w:cs="宋体"/>
                <w:color w:val="auto"/>
                <w:szCs w:val="21"/>
                <w:highlight w:val="none"/>
              </w:rPr>
              <w:t>3年以上数据</w:t>
            </w:r>
            <w:r>
              <w:rPr>
                <w:rFonts w:hint="eastAsia" w:ascii="宋体" w:hAnsi="宋体" w:cs="宋体"/>
                <w:color w:val="auto"/>
                <w:szCs w:val="21"/>
                <w:highlight w:val="none"/>
                <w:lang w:val="en-US" w:eastAsia="zh-CN"/>
              </w:rPr>
              <w:t>相关</w:t>
            </w:r>
            <w:r>
              <w:rPr>
                <w:rFonts w:hint="eastAsia" w:ascii="宋体" w:hAnsi="宋体" w:cs="宋体"/>
                <w:color w:val="auto"/>
                <w:szCs w:val="21"/>
                <w:highlight w:val="none"/>
              </w:rPr>
              <w:t>工作经验</w:t>
            </w:r>
            <w:r>
              <w:rPr>
                <w:rFonts w:hint="eastAsia" w:ascii="宋体" w:hAnsi="宋体" w:cs="宋体"/>
                <w:color w:val="auto"/>
                <w:szCs w:val="21"/>
                <w:highlight w:val="none"/>
                <w:lang w:val="en-US" w:eastAsia="zh-CN"/>
              </w:rPr>
              <w:t>且</w:t>
            </w:r>
            <w:r>
              <w:rPr>
                <w:rFonts w:hint="eastAsia" w:ascii="宋体" w:hAnsi="宋体" w:cs="宋体"/>
                <w:color w:val="auto"/>
                <w:szCs w:val="21"/>
                <w:highlight w:val="none"/>
              </w:rPr>
              <w:t>持中级</w:t>
            </w:r>
            <w:r>
              <w:rPr>
                <w:rFonts w:hint="eastAsia" w:ascii="宋体" w:hAnsi="宋体" w:cs="宋体"/>
                <w:color w:val="auto"/>
                <w:szCs w:val="21"/>
                <w:highlight w:val="none"/>
                <w:lang w:val="en-US" w:eastAsia="zh-CN"/>
              </w:rPr>
              <w:t>及以上</w:t>
            </w:r>
            <w:r>
              <w:rPr>
                <w:rFonts w:hint="eastAsia" w:ascii="宋体" w:hAnsi="宋体" w:cs="宋体"/>
                <w:color w:val="auto"/>
                <w:szCs w:val="21"/>
                <w:highlight w:val="none"/>
              </w:rPr>
              <w:t>职称或</w:t>
            </w:r>
            <w:r>
              <w:rPr>
                <w:rFonts w:hint="eastAsia" w:ascii="宋体" w:hAnsi="宋体" w:cs="宋体"/>
                <w:color w:val="auto"/>
                <w:szCs w:val="21"/>
                <w:highlight w:val="none"/>
                <w:lang w:val="en-US" w:eastAsia="zh-CN"/>
              </w:rPr>
              <w:t>高级</w:t>
            </w:r>
            <w:r>
              <w:rPr>
                <w:rFonts w:hint="eastAsia" w:ascii="宋体" w:hAnsi="宋体" w:cs="宋体"/>
                <w:color w:val="auto"/>
                <w:szCs w:val="21"/>
                <w:highlight w:val="none"/>
              </w:rPr>
              <w:t>数据治理专业证书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业绩不少于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w:t>
            </w:r>
          </w:p>
        </w:tc>
        <w:tc>
          <w:tcPr>
            <w:tcW w:w="573" w:type="dxa"/>
          </w:tcPr>
          <w:p w14:paraId="59F1F6D4">
            <w:pPr>
              <w:spacing w:line="300" w:lineRule="exact"/>
              <w:jc w:val="left"/>
              <w:rPr>
                <w:rFonts w:ascii="宋体" w:hAnsi="宋体" w:cs="宋体"/>
                <w:color w:val="auto"/>
                <w:szCs w:val="21"/>
                <w:highlight w:val="none"/>
              </w:rPr>
            </w:pPr>
          </w:p>
          <w:p w14:paraId="18C1E52B">
            <w:pPr>
              <w:spacing w:line="300" w:lineRule="exact"/>
              <w:jc w:val="left"/>
              <w:rPr>
                <w:rFonts w:ascii="宋体" w:hAnsi="宋体" w:cs="宋体"/>
                <w:color w:val="auto"/>
                <w:szCs w:val="21"/>
                <w:highlight w:val="none"/>
              </w:rPr>
            </w:pPr>
          </w:p>
          <w:p w14:paraId="0F968507">
            <w:pPr>
              <w:spacing w:line="300" w:lineRule="exact"/>
              <w:jc w:val="left"/>
              <w:rPr>
                <w:rFonts w:ascii="宋体" w:hAnsi="宋体" w:cs="宋体"/>
                <w:color w:val="auto"/>
                <w:szCs w:val="21"/>
                <w:highlight w:val="none"/>
              </w:rPr>
            </w:pPr>
          </w:p>
          <w:p w14:paraId="173BD7F5">
            <w:pPr>
              <w:spacing w:line="300" w:lineRule="exact"/>
              <w:jc w:val="left"/>
              <w:rPr>
                <w:rFonts w:ascii="宋体" w:hAnsi="宋体" w:cs="宋体"/>
                <w:color w:val="auto"/>
                <w:szCs w:val="21"/>
                <w:highlight w:val="none"/>
              </w:rPr>
            </w:pPr>
          </w:p>
          <w:p w14:paraId="5088E043">
            <w:pPr>
              <w:spacing w:line="300" w:lineRule="exact"/>
              <w:jc w:val="left"/>
              <w:rPr>
                <w:rFonts w:ascii="宋体" w:hAnsi="宋体" w:cs="宋体"/>
                <w:color w:val="auto"/>
                <w:szCs w:val="21"/>
                <w:highlight w:val="none"/>
              </w:rPr>
            </w:pPr>
          </w:p>
          <w:p w14:paraId="54A37BAB">
            <w:pPr>
              <w:spacing w:line="300" w:lineRule="exact"/>
              <w:jc w:val="left"/>
              <w:rPr>
                <w:rFonts w:ascii="宋体" w:hAnsi="宋体" w:cs="宋体"/>
                <w:color w:val="auto"/>
                <w:szCs w:val="21"/>
                <w:highlight w:val="none"/>
              </w:rPr>
            </w:pPr>
          </w:p>
          <w:p w14:paraId="2AA64170">
            <w:pPr>
              <w:spacing w:line="300" w:lineRule="exact"/>
              <w:jc w:val="left"/>
              <w:rPr>
                <w:rFonts w:ascii="宋体" w:hAnsi="宋体" w:cs="宋体"/>
                <w:color w:val="auto"/>
                <w:szCs w:val="21"/>
                <w:highlight w:val="none"/>
              </w:rPr>
            </w:pPr>
          </w:p>
          <w:p w14:paraId="3C8F4E9D">
            <w:pPr>
              <w:spacing w:line="300" w:lineRule="exact"/>
              <w:jc w:val="left"/>
              <w:rPr>
                <w:rFonts w:ascii="宋体" w:hAnsi="宋体" w:cs="宋体"/>
                <w:color w:val="auto"/>
                <w:szCs w:val="21"/>
                <w:highlight w:val="none"/>
              </w:rPr>
            </w:pPr>
          </w:p>
          <w:p w14:paraId="66DF7E43">
            <w:pPr>
              <w:spacing w:line="300" w:lineRule="exact"/>
              <w:jc w:val="left"/>
              <w:rPr>
                <w:rFonts w:ascii="宋体" w:hAnsi="宋体" w:cs="宋体"/>
                <w:color w:val="auto"/>
                <w:szCs w:val="21"/>
                <w:highlight w:val="none"/>
              </w:rPr>
            </w:pPr>
          </w:p>
          <w:p w14:paraId="3354341F">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0~50</w:t>
            </w:r>
          </w:p>
        </w:tc>
      </w:tr>
      <w:tr w14:paraId="578EF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5" w:hRule="atLeast"/>
          <w:jc w:val="center"/>
        </w:trPr>
        <w:tc>
          <w:tcPr>
            <w:tcW w:w="555" w:type="dxa"/>
            <w:vAlign w:val="center"/>
          </w:tcPr>
          <w:p w14:paraId="49881ABF">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573" w:type="dxa"/>
            <w:vAlign w:val="center"/>
          </w:tcPr>
          <w:p w14:paraId="1239269B">
            <w:pPr>
              <w:spacing w:line="300" w:lineRule="exact"/>
              <w:rPr>
                <w:rFonts w:ascii="宋体" w:hAnsi="宋体" w:cs="宋体"/>
                <w:color w:val="auto"/>
                <w:szCs w:val="21"/>
                <w:highlight w:val="none"/>
              </w:rPr>
            </w:pPr>
            <w:r>
              <w:rPr>
                <w:rFonts w:hint="eastAsia" w:ascii="宋体" w:hAnsi="宋体" w:cs="宋体"/>
                <w:color w:val="auto"/>
                <w:szCs w:val="21"/>
                <w:highlight w:val="none"/>
              </w:rPr>
              <w:t>供应商其他要求（满分10）</w:t>
            </w:r>
          </w:p>
        </w:tc>
        <w:tc>
          <w:tcPr>
            <w:tcW w:w="7250" w:type="dxa"/>
          </w:tcPr>
          <w:p w14:paraId="5C982FC3">
            <w:pPr>
              <w:spacing w:line="300" w:lineRule="exact"/>
              <w:rPr>
                <w:rFonts w:ascii="宋体" w:hAnsi="宋体" w:cs="宋体"/>
                <w:color w:val="auto"/>
                <w:szCs w:val="21"/>
                <w:highlight w:val="none"/>
              </w:rPr>
            </w:pPr>
            <w:r>
              <w:rPr>
                <w:rFonts w:hint="eastAsia" w:ascii="宋体" w:hAnsi="宋体" w:cs="宋体"/>
                <w:color w:val="auto"/>
                <w:szCs w:val="21"/>
                <w:highlight w:val="none"/>
              </w:rPr>
              <w:t>供应商办公场所证明材料及其他供应商认为有必要提供的或能证明投标人实力的其他资料。</w:t>
            </w:r>
          </w:p>
          <w:p w14:paraId="190A5A0B">
            <w:pPr>
              <w:spacing w:line="300" w:lineRule="exact"/>
              <w:rPr>
                <w:rFonts w:ascii="宋体" w:hAnsi="宋体" w:cs="宋体"/>
                <w:color w:val="auto"/>
                <w:szCs w:val="21"/>
                <w:highlight w:val="none"/>
              </w:rPr>
            </w:pPr>
            <w:r>
              <w:rPr>
                <w:rFonts w:hint="eastAsia" w:ascii="宋体" w:hAnsi="宋体" w:cs="宋体"/>
                <w:b/>
                <w:bCs/>
                <w:color w:val="auto"/>
                <w:szCs w:val="21"/>
                <w:highlight w:val="none"/>
              </w:rPr>
              <w:t>一档（6分）：</w:t>
            </w:r>
            <w:r>
              <w:rPr>
                <w:rFonts w:hint="eastAsia" w:ascii="宋体" w:hAnsi="宋体" w:cs="宋体"/>
                <w:color w:val="auto"/>
                <w:szCs w:val="21"/>
                <w:highlight w:val="none"/>
              </w:rPr>
              <w:t>只有办公场所证明。</w:t>
            </w:r>
          </w:p>
          <w:p w14:paraId="0B276329">
            <w:pPr>
              <w:spacing w:line="300" w:lineRule="exact"/>
              <w:rPr>
                <w:rFonts w:ascii="宋体" w:hAnsi="宋体" w:cs="宋体"/>
                <w:color w:val="auto"/>
                <w:szCs w:val="21"/>
                <w:highlight w:val="none"/>
              </w:rPr>
            </w:pPr>
            <w:r>
              <w:rPr>
                <w:rFonts w:hint="eastAsia" w:ascii="宋体" w:hAnsi="宋体" w:cs="宋体"/>
                <w:b/>
                <w:bCs/>
                <w:color w:val="auto"/>
                <w:szCs w:val="21"/>
                <w:highlight w:val="none"/>
              </w:rPr>
              <w:t>二档（8分）：</w:t>
            </w:r>
            <w:r>
              <w:rPr>
                <w:rFonts w:hint="eastAsia" w:ascii="宋体" w:hAnsi="宋体" w:cs="宋体"/>
                <w:b w:val="0"/>
                <w:bCs w:val="0"/>
                <w:color w:val="auto"/>
                <w:szCs w:val="21"/>
                <w:highlight w:val="none"/>
                <w:lang w:val="en-US" w:eastAsia="zh-CN"/>
              </w:rPr>
              <w:t>满</w:t>
            </w:r>
            <w:r>
              <w:rPr>
                <w:rFonts w:hint="eastAsia" w:ascii="宋体" w:hAnsi="宋体" w:cs="宋体"/>
                <w:color w:val="auto"/>
                <w:szCs w:val="21"/>
                <w:highlight w:val="none"/>
                <w:lang w:val="en-US" w:eastAsia="zh-CN"/>
              </w:rPr>
              <w:t>足一档要求，且拥有与数据治理、数据标注相关的软件著作权或发明专利（至少1项）。</w:t>
            </w:r>
          </w:p>
          <w:p w14:paraId="5DB6FC19">
            <w:pPr>
              <w:spacing w:line="300" w:lineRule="exact"/>
              <w:rPr>
                <w:rFonts w:ascii="宋体" w:hAnsi="宋体" w:cs="宋体"/>
                <w:color w:val="auto"/>
                <w:szCs w:val="21"/>
                <w:highlight w:val="none"/>
              </w:rPr>
            </w:pPr>
            <w:r>
              <w:rPr>
                <w:rFonts w:hint="eastAsia" w:ascii="宋体" w:hAnsi="宋体" w:cs="宋体"/>
                <w:b/>
                <w:bCs/>
                <w:color w:val="auto"/>
                <w:szCs w:val="21"/>
                <w:highlight w:val="none"/>
              </w:rPr>
              <w:t>三档（10分）：</w:t>
            </w:r>
            <w:r>
              <w:rPr>
                <w:rFonts w:hint="eastAsia" w:ascii="宋体" w:hAnsi="宋体" w:cs="宋体"/>
                <w:b w:val="0"/>
                <w:bCs w:val="0"/>
                <w:color w:val="auto"/>
                <w:szCs w:val="21"/>
                <w:highlight w:val="none"/>
                <w:lang w:val="en-US" w:eastAsia="zh-CN"/>
              </w:rPr>
              <w:t>满足一档要求，且具备DCMM数据管理能力成熟度等级证书（受管理级/2级及以上）或CMMI能力成熟度模型等级证书（已定义级/3级及以上）</w:t>
            </w:r>
            <w:r>
              <w:rPr>
                <w:rFonts w:hint="eastAsia" w:ascii="宋体" w:hAnsi="宋体" w:cs="宋体"/>
                <w:b w:val="0"/>
                <w:bCs w:val="0"/>
                <w:color w:val="auto"/>
                <w:szCs w:val="21"/>
                <w:highlight w:val="none"/>
              </w:rPr>
              <w:t>。</w:t>
            </w:r>
          </w:p>
        </w:tc>
        <w:tc>
          <w:tcPr>
            <w:tcW w:w="573" w:type="dxa"/>
            <w:vAlign w:val="center"/>
          </w:tcPr>
          <w:p w14:paraId="2FDE9B61">
            <w:pPr>
              <w:spacing w:line="300" w:lineRule="exact"/>
              <w:jc w:val="center"/>
              <w:rPr>
                <w:rFonts w:ascii="宋体" w:hAnsi="宋体" w:cs="宋体"/>
                <w:color w:val="auto"/>
                <w:szCs w:val="21"/>
                <w:highlight w:val="none"/>
              </w:rPr>
            </w:pPr>
            <w:r>
              <w:rPr>
                <w:rFonts w:hint="eastAsia" w:ascii="宋体" w:hAnsi="宋体" w:cs="宋体"/>
                <w:color w:val="auto"/>
                <w:szCs w:val="21"/>
                <w:highlight w:val="none"/>
              </w:rPr>
              <w:t>0~10</w:t>
            </w:r>
          </w:p>
        </w:tc>
      </w:tr>
      <w:tr w14:paraId="39F05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67A7B30E">
            <w:pPr>
              <w:spacing w:line="300" w:lineRule="exact"/>
              <w:jc w:val="center"/>
              <w:rPr>
                <w:rFonts w:ascii="宋体" w:hAnsi="宋体" w:cs="宋体"/>
                <w:szCs w:val="21"/>
                <w:highlight w:val="none"/>
              </w:rPr>
            </w:pPr>
            <w:r>
              <w:rPr>
                <w:rFonts w:hint="eastAsia" w:ascii="宋体" w:hAnsi="宋体" w:cs="宋体"/>
                <w:szCs w:val="21"/>
                <w:highlight w:val="none"/>
              </w:rPr>
              <w:t>5</w:t>
            </w:r>
          </w:p>
        </w:tc>
        <w:tc>
          <w:tcPr>
            <w:tcW w:w="1573" w:type="dxa"/>
            <w:vAlign w:val="center"/>
          </w:tcPr>
          <w:p w14:paraId="00DC1CAA">
            <w:pPr>
              <w:spacing w:line="300" w:lineRule="exact"/>
              <w:jc w:val="center"/>
              <w:rPr>
                <w:rFonts w:ascii="宋体" w:hAnsi="宋体" w:cs="宋体" w:eastAsiaTheme="minorEastAsia"/>
                <w:szCs w:val="21"/>
                <w:highlight w:val="none"/>
              </w:rPr>
            </w:pPr>
            <w:r>
              <w:rPr>
                <w:rFonts w:hint="eastAsia" w:ascii="宋体" w:hAnsi="宋体" w:cs="宋体"/>
                <w:szCs w:val="21"/>
                <w:highlight w:val="none"/>
              </w:rPr>
              <w:t>总分合计</w:t>
            </w:r>
          </w:p>
        </w:tc>
        <w:tc>
          <w:tcPr>
            <w:tcW w:w="7250" w:type="dxa"/>
          </w:tcPr>
          <w:p w14:paraId="5916D9C6">
            <w:pPr>
              <w:spacing w:line="300" w:lineRule="exact"/>
              <w:rPr>
                <w:rFonts w:ascii="宋体" w:hAnsi="宋体" w:cs="宋体"/>
                <w:b/>
                <w:bCs/>
                <w:szCs w:val="21"/>
                <w:highlight w:val="none"/>
              </w:rPr>
            </w:pPr>
          </w:p>
        </w:tc>
        <w:tc>
          <w:tcPr>
            <w:tcW w:w="573" w:type="dxa"/>
            <w:vAlign w:val="center"/>
          </w:tcPr>
          <w:p w14:paraId="6B8BBEB0">
            <w:pPr>
              <w:spacing w:line="300" w:lineRule="exact"/>
              <w:jc w:val="center"/>
              <w:rPr>
                <w:rFonts w:ascii="宋体" w:hAnsi="宋体" w:cs="宋体"/>
                <w:szCs w:val="21"/>
                <w:highlight w:val="none"/>
              </w:rPr>
            </w:pPr>
            <w:r>
              <w:rPr>
                <w:rFonts w:hint="eastAsia" w:ascii="宋体" w:hAnsi="宋体" w:cs="宋体"/>
                <w:szCs w:val="21"/>
                <w:highlight w:val="none"/>
              </w:rPr>
              <w:t>100</w:t>
            </w:r>
          </w:p>
        </w:tc>
      </w:tr>
    </w:tbl>
    <w:p w14:paraId="4CEDFAFF">
      <w:pPr>
        <w:rPr>
          <w:rFonts w:ascii="宋体" w:hAnsi="宋体" w:cs="宋体"/>
        </w:rPr>
      </w:pPr>
    </w:p>
    <w:p w14:paraId="6E09820D">
      <w:pPr>
        <w:ind w:firstLine="211" w:firstLineChars="100"/>
        <w:jc w:val="left"/>
        <w:rPr>
          <w:rFonts w:hint="eastAsia" w:ascii="宋体" w:hAnsi="宋体" w:cs="宋体"/>
        </w:rPr>
      </w:pPr>
      <w:r>
        <w:rPr>
          <w:rFonts w:hint="eastAsia" w:ascii="宋体" w:hAnsi="宋体" w:cs="宋体"/>
          <w:b/>
          <w:bCs/>
          <w:szCs w:val="21"/>
        </w:rPr>
        <w:t>标段：</w:t>
      </w:r>
      <w:r>
        <w:rPr>
          <w:rFonts w:hint="eastAsia" w:ascii="宋体" w:hAnsi="宋体" w:cs="宋体"/>
          <w:b/>
          <w:bCs/>
          <w:szCs w:val="21"/>
          <w:lang w:val="en-US" w:eastAsia="zh-CN"/>
        </w:rPr>
        <w:t>N 造价咨询</w:t>
      </w:r>
      <w:r>
        <w:rPr>
          <w:rFonts w:hint="eastAsia" w:ascii="宋体" w:hAnsi="宋体" w:cs="宋体"/>
          <w:b/>
          <w:bCs/>
          <w:szCs w:val="21"/>
        </w:rPr>
        <w:t>类</w:t>
      </w:r>
    </w:p>
    <w:tbl>
      <w:tblPr>
        <w:tblStyle w:val="46"/>
        <w:tblpPr w:leftFromText="180" w:rightFromText="180" w:vertAnchor="text" w:horzAnchor="page" w:tblpXSpec="center" w:tblpY="153"/>
        <w:tblOverlap w:val="never"/>
        <w:tblW w:w="99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573"/>
        <w:gridCol w:w="7250"/>
        <w:gridCol w:w="573"/>
      </w:tblGrid>
      <w:tr w14:paraId="495F2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555" w:type="dxa"/>
            <w:vAlign w:val="center"/>
          </w:tcPr>
          <w:p w14:paraId="3544CEE2">
            <w:pPr>
              <w:jc w:val="center"/>
              <w:rPr>
                <w:rFonts w:ascii="宋体" w:hAnsi="宋体" w:cs="宋体"/>
                <w:b/>
                <w:bCs/>
                <w:szCs w:val="21"/>
              </w:rPr>
            </w:pPr>
            <w:r>
              <w:rPr>
                <w:rFonts w:hint="eastAsia" w:ascii="宋体" w:hAnsi="宋体" w:cs="宋体"/>
                <w:b/>
                <w:bCs/>
                <w:szCs w:val="21"/>
              </w:rPr>
              <w:t>序号</w:t>
            </w:r>
          </w:p>
        </w:tc>
        <w:tc>
          <w:tcPr>
            <w:tcW w:w="1573" w:type="dxa"/>
            <w:vAlign w:val="center"/>
          </w:tcPr>
          <w:p w14:paraId="11936836">
            <w:pPr>
              <w:jc w:val="center"/>
              <w:rPr>
                <w:rFonts w:ascii="宋体" w:hAnsi="宋体" w:cs="宋体"/>
                <w:b/>
                <w:bCs/>
                <w:szCs w:val="21"/>
              </w:rPr>
            </w:pPr>
            <w:r>
              <w:rPr>
                <w:rFonts w:hint="eastAsia" w:ascii="宋体" w:hAnsi="宋体" w:cs="宋体"/>
                <w:b/>
                <w:bCs/>
                <w:szCs w:val="21"/>
              </w:rPr>
              <w:t>评分类型</w:t>
            </w:r>
          </w:p>
        </w:tc>
        <w:tc>
          <w:tcPr>
            <w:tcW w:w="7250" w:type="dxa"/>
            <w:vAlign w:val="center"/>
          </w:tcPr>
          <w:p w14:paraId="540AA4E2">
            <w:pPr>
              <w:jc w:val="center"/>
              <w:rPr>
                <w:rFonts w:ascii="宋体" w:hAnsi="宋体" w:cs="宋体"/>
                <w:b/>
                <w:bCs/>
                <w:szCs w:val="21"/>
              </w:rPr>
            </w:pPr>
            <w:r>
              <w:rPr>
                <w:rFonts w:hint="eastAsia" w:ascii="宋体" w:hAnsi="宋体" w:cs="宋体"/>
                <w:b/>
                <w:bCs/>
                <w:szCs w:val="21"/>
              </w:rPr>
              <w:t>评分标准</w:t>
            </w:r>
          </w:p>
        </w:tc>
        <w:tc>
          <w:tcPr>
            <w:tcW w:w="573" w:type="dxa"/>
            <w:vAlign w:val="center"/>
          </w:tcPr>
          <w:p w14:paraId="19F666D2">
            <w:pPr>
              <w:jc w:val="center"/>
              <w:rPr>
                <w:rFonts w:ascii="宋体" w:hAnsi="宋体" w:cs="宋体"/>
                <w:b/>
                <w:bCs/>
                <w:szCs w:val="21"/>
              </w:rPr>
            </w:pPr>
            <w:r>
              <w:rPr>
                <w:rFonts w:hint="eastAsia" w:ascii="宋体" w:hAnsi="宋体" w:cs="宋体"/>
                <w:b/>
                <w:bCs/>
                <w:szCs w:val="21"/>
              </w:rPr>
              <w:t>分值</w:t>
            </w:r>
          </w:p>
        </w:tc>
      </w:tr>
      <w:tr w14:paraId="13FAD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555" w:type="dxa"/>
            <w:vAlign w:val="center"/>
          </w:tcPr>
          <w:p w14:paraId="4CECCEA7">
            <w:pPr>
              <w:spacing w:line="300" w:lineRule="exact"/>
              <w:jc w:val="center"/>
              <w:rPr>
                <w:rFonts w:ascii="宋体" w:hAnsi="宋体" w:cs="宋体"/>
                <w:szCs w:val="21"/>
              </w:rPr>
            </w:pPr>
            <w:r>
              <w:rPr>
                <w:rFonts w:hint="eastAsia" w:ascii="宋体" w:hAnsi="宋体" w:cs="宋体"/>
                <w:szCs w:val="21"/>
              </w:rPr>
              <w:t>1</w:t>
            </w:r>
          </w:p>
        </w:tc>
        <w:tc>
          <w:tcPr>
            <w:tcW w:w="1573" w:type="dxa"/>
            <w:vAlign w:val="center"/>
          </w:tcPr>
          <w:p w14:paraId="7C2021A7">
            <w:pPr>
              <w:spacing w:line="300" w:lineRule="exact"/>
              <w:jc w:val="center"/>
              <w:rPr>
                <w:rFonts w:ascii="宋体" w:hAnsi="宋体" w:cs="宋体"/>
                <w:szCs w:val="21"/>
              </w:rPr>
            </w:pPr>
            <w:r>
              <w:rPr>
                <w:rFonts w:hint="eastAsia" w:ascii="宋体" w:hAnsi="宋体" w:cs="宋体"/>
                <w:szCs w:val="21"/>
              </w:rPr>
              <w:t>营业执照、税务登记证、组织机构代码证（满分20）</w:t>
            </w:r>
          </w:p>
        </w:tc>
        <w:tc>
          <w:tcPr>
            <w:tcW w:w="7250" w:type="dxa"/>
          </w:tcPr>
          <w:p w14:paraId="726AC121">
            <w:pPr>
              <w:spacing w:line="300" w:lineRule="exact"/>
              <w:jc w:val="left"/>
              <w:rPr>
                <w:rFonts w:ascii="宋体" w:hAnsi="宋体" w:cs="宋体"/>
                <w:szCs w:val="21"/>
              </w:rPr>
            </w:pPr>
            <w:r>
              <w:rPr>
                <w:rFonts w:hint="eastAsia" w:ascii="宋体" w:hAnsi="宋体" w:cs="宋体"/>
                <w:szCs w:val="21"/>
              </w:rPr>
              <w:t>具备有效的营业执照、税务登记证（已实施三证合一的不需提供）、组织机构代码证（已实施三证合一的不需提供）等，不提供不得分。</w:t>
            </w:r>
          </w:p>
          <w:p w14:paraId="7403F9C1">
            <w:pPr>
              <w:spacing w:line="300" w:lineRule="exact"/>
              <w:jc w:val="left"/>
              <w:rPr>
                <w:rFonts w:ascii="宋体" w:hAnsi="宋体" w:cs="宋体"/>
                <w:b/>
                <w:bCs/>
                <w:szCs w:val="21"/>
              </w:rPr>
            </w:pPr>
            <w:r>
              <w:rPr>
                <w:rFonts w:hint="eastAsia" w:ascii="宋体" w:hAnsi="宋体" w:cs="宋体"/>
                <w:b/>
                <w:bCs/>
                <w:szCs w:val="21"/>
              </w:rPr>
              <w:t>一档（0分）：未提供</w:t>
            </w:r>
          </w:p>
          <w:p w14:paraId="01F9B277">
            <w:pPr>
              <w:spacing w:line="300" w:lineRule="exact"/>
              <w:jc w:val="left"/>
              <w:rPr>
                <w:rFonts w:ascii="宋体" w:hAnsi="宋体" w:cs="宋体"/>
                <w:b/>
                <w:bCs/>
                <w:szCs w:val="21"/>
              </w:rPr>
            </w:pPr>
            <w:r>
              <w:rPr>
                <w:rFonts w:hint="eastAsia" w:ascii="宋体" w:hAnsi="宋体" w:cs="宋体"/>
                <w:b/>
                <w:bCs/>
                <w:szCs w:val="21"/>
              </w:rPr>
              <w:t>二档（10 分）：材料不齐全</w:t>
            </w:r>
          </w:p>
          <w:p w14:paraId="07EEE0EE">
            <w:pPr>
              <w:spacing w:line="300" w:lineRule="exact"/>
              <w:jc w:val="left"/>
              <w:rPr>
                <w:rFonts w:ascii="宋体" w:hAnsi="宋体" w:cs="宋体"/>
                <w:b/>
                <w:bCs/>
                <w:szCs w:val="21"/>
              </w:rPr>
            </w:pPr>
            <w:r>
              <w:rPr>
                <w:rFonts w:hint="eastAsia" w:ascii="宋体" w:hAnsi="宋体" w:cs="宋体"/>
                <w:b/>
                <w:bCs/>
                <w:szCs w:val="21"/>
                <w:lang w:val="en-US" w:eastAsia="zh-CN"/>
              </w:rPr>
              <w:t>三</w:t>
            </w:r>
            <w:r>
              <w:rPr>
                <w:rFonts w:hint="eastAsia" w:ascii="宋体" w:hAnsi="宋体" w:cs="宋体"/>
                <w:b/>
                <w:bCs/>
                <w:szCs w:val="21"/>
              </w:rPr>
              <w:t>档（20 分）：材料齐全</w:t>
            </w:r>
          </w:p>
        </w:tc>
        <w:tc>
          <w:tcPr>
            <w:tcW w:w="573" w:type="dxa"/>
            <w:vAlign w:val="center"/>
          </w:tcPr>
          <w:p w14:paraId="1958B35C">
            <w:pPr>
              <w:spacing w:line="300" w:lineRule="exact"/>
              <w:jc w:val="center"/>
              <w:rPr>
                <w:rFonts w:ascii="宋体" w:hAnsi="宋体" w:cs="宋体"/>
                <w:szCs w:val="21"/>
              </w:rPr>
            </w:pPr>
            <w:r>
              <w:rPr>
                <w:rFonts w:hint="eastAsia" w:ascii="宋体" w:hAnsi="宋体" w:cs="宋体"/>
                <w:szCs w:val="21"/>
              </w:rPr>
              <w:t>0~20</w:t>
            </w:r>
          </w:p>
        </w:tc>
      </w:tr>
      <w:tr w14:paraId="3C23A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555" w:type="dxa"/>
            <w:vAlign w:val="center"/>
          </w:tcPr>
          <w:p w14:paraId="69C963E9">
            <w:pPr>
              <w:spacing w:line="300" w:lineRule="exact"/>
              <w:jc w:val="center"/>
              <w:rPr>
                <w:rFonts w:ascii="宋体" w:hAnsi="宋体" w:cs="宋体"/>
                <w:szCs w:val="21"/>
              </w:rPr>
            </w:pPr>
            <w:r>
              <w:rPr>
                <w:rFonts w:hint="eastAsia" w:ascii="宋体" w:hAnsi="宋体" w:cs="宋体"/>
                <w:szCs w:val="21"/>
              </w:rPr>
              <w:t>2</w:t>
            </w:r>
          </w:p>
        </w:tc>
        <w:tc>
          <w:tcPr>
            <w:tcW w:w="1573" w:type="dxa"/>
            <w:vAlign w:val="center"/>
          </w:tcPr>
          <w:p w14:paraId="6067815A">
            <w:pPr>
              <w:spacing w:line="300" w:lineRule="exact"/>
              <w:jc w:val="center"/>
              <w:rPr>
                <w:rFonts w:ascii="宋体" w:hAnsi="宋体" w:cs="宋体"/>
                <w:szCs w:val="21"/>
              </w:rPr>
            </w:pPr>
            <w:r>
              <w:rPr>
                <w:rFonts w:hint="eastAsia" w:ascii="宋体" w:hAnsi="宋体" w:cs="宋体"/>
                <w:szCs w:val="21"/>
              </w:rPr>
              <w:t>供应商基本要求（满分</w:t>
            </w:r>
            <w:r>
              <w:rPr>
                <w:rFonts w:ascii="宋体" w:hAnsi="宋体" w:cs="宋体"/>
                <w:szCs w:val="21"/>
              </w:rPr>
              <w:t>2</w:t>
            </w:r>
            <w:r>
              <w:rPr>
                <w:rFonts w:hint="eastAsia" w:ascii="宋体" w:hAnsi="宋体" w:cs="宋体"/>
                <w:szCs w:val="21"/>
              </w:rPr>
              <w:t>0）</w:t>
            </w:r>
          </w:p>
        </w:tc>
        <w:tc>
          <w:tcPr>
            <w:tcW w:w="7250" w:type="dxa"/>
            <w:vAlign w:val="center"/>
          </w:tcPr>
          <w:p w14:paraId="40EE1632">
            <w:pPr>
              <w:spacing w:line="300" w:lineRule="exact"/>
              <w:rPr>
                <w:rFonts w:hint="eastAsia" w:ascii="宋体" w:hAnsi="宋体" w:cs="宋体"/>
                <w:szCs w:val="21"/>
                <w:highlight w:val="none"/>
              </w:rPr>
            </w:pPr>
            <w:r>
              <w:rPr>
                <w:rFonts w:hint="eastAsia" w:ascii="宋体" w:hAnsi="宋体" w:cs="宋体"/>
                <w:b/>
                <w:bCs/>
                <w:szCs w:val="21"/>
                <w:highlight w:val="none"/>
              </w:rPr>
              <w:t>一档（0分）：</w:t>
            </w:r>
            <w:r>
              <w:rPr>
                <w:rFonts w:hint="eastAsia" w:ascii="Segoe UI" w:hAnsi="Segoe UI" w:cs="Segoe UI"/>
                <w:i w:val="0"/>
                <w:iCs w:val="0"/>
                <w:caps w:val="0"/>
                <w:spacing w:val="8"/>
                <w:sz w:val="21"/>
                <w:szCs w:val="21"/>
                <w:highlight w:val="none"/>
                <w:shd w:val="clear" w:fill="FFFFFF"/>
                <w:lang w:val="en-US" w:eastAsia="zh-CN"/>
              </w:rPr>
              <w:t>无</w:t>
            </w:r>
            <w:r>
              <w:rPr>
                <w:rFonts w:ascii="Segoe UI" w:hAnsi="Segoe UI" w:eastAsia="Segoe UI" w:cs="Segoe UI"/>
                <w:i w:val="0"/>
                <w:iCs w:val="0"/>
                <w:caps w:val="0"/>
                <w:spacing w:val="8"/>
                <w:sz w:val="21"/>
                <w:szCs w:val="21"/>
                <w:highlight w:val="none"/>
                <w:shd w:val="clear" w:fill="FFFFFF"/>
              </w:rPr>
              <w:t>相关资质或认证。</w:t>
            </w:r>
          </w:p>
          <w:p w14:paraId="5311D18E">
            <w:pPr>
              <w:spacing w:line="300" w:lineRule="exact"/>
              <w:rPr>
                <w:rFonts w:hint="eastAsia" w:ascii="宋体" w:hAnsi="宋体" w:cs="宋体"/>
                <w:szCs w:val="21"/>
                <w:highlight w:val="none"/>
              </w:rPr>
            </w:pPr>
            <w:r>
              <w:rPr>
                <w:rFonts w:hint="eastAsia" w:ascii="宋体" w:hAnsi="宋体" w:cs="宋体"/>
                <w:b/>
                <w:bCs/>
                <w:szCs w:val="21"/>
                <w:highlight w:val="none"/>
                <w:lang w:val="en-US" w:eastAsia="zh-CN"/>
              </w:rPr>
              <w:t>二</w:t>
            </w:r>
            <w:r>
              <w:rPr>
                <w:rFonts w:hint="eastAsia" w:ascii="宋体" w:hAnsi="宋体" w:cs="宋体"/>
                <w:b/>
                <w:bCs/>
                <w:szCs w:val="21"/>
                <w:highlight w:val="none"/>
              </w:rPr>
              <w:t>档（</w:t>
            </w:r>
            <w:r>
              <w:rPr>
                <w:rFonts w:hint="eastAsia" w:ascii="宋体" w:hAnsi="宋体" w:cs="宋体"/>
                <w:b/>
                <w:bCs/>
                <w:szCs w:val="21"/>
                <w:highlight w:val="none"/>
                <w:lang w:val="en-US" w:eastAsia="zh-CN"/>
              </w:rPr>
              <w:t>15</w:t>
            </w:r>
            <w:r>
              <w:rPr>
                <w:rFonts w:hint="eastAsia" w:ascii="宋体" w:hAnsi="宋体" w:cs="宋体"/>
                <w:b/>
                <w:bCs/>
                <w:szCs w:val="21"/>
                <w:highlight w:val="none"/>
              </w:rPr>
              <w:t>分）：</w:t>
            </w:r>
            <w:r>
              <w:rPr>
                <w:rFonts w:hint="eastAsia" w:ascii="Segoe UI" w:hAnsi="Segoe UI" w:eastAsia="Segoe UI" w:cs="Segoe UI"/>
                <w:i w:val="0"/>
                <w:iCs w:val="0"/>
                <w:caps w:val="0"/>
                <w:spacing w:val="8"/>
                <w:sz w:val="21"/>
                <w:szCs w:val="21"/>
                <w:highlight w:val="none"/>
                <w:shd w:val="clear" w:fill="FFFFFF"/>
              </w:rPr>
              <w:t>供应商公司成立满</w:t>
            </w:r>
            <w:r>
              <w:rPr>
                <w:rFonts w:hint="eastAsia" w:ascii="宋体" w:hAnsi="宋体" w:eastAsia="宋体" w:cs="宋体"/>
                <w:i w:val="0"/>
                <w:iCs w:val="0"/>
                <w:caps w:val="0"/>
                <w:spacing w:val="8"/>
                <w:sz w:val="21"/>
                <w:szCs w:val="21"/>
                <w:highlight w:val="none"/>
                <w:shd w:val="clear" w:fill="FFFFFF"/>
              </w:rPr>
              <w:t>2</w:t>
            </w:r>
            <w:r>
              <w:rPr>
                <w:rFonts w:hint="eastAsia" w:ascii="Segoe UI" w:hAnsi="Segoe UI" w:eastAsia="Segoe UI" w:cs="Segoe UI"/>
                <w:i w:val="0"/>
                <w:iCs w:val="0"/>
                <w:caps w:val="0"/>
                <w:spacing w:val="8"/>
                <w:sz w:val="21"/>
                <w:szCs w:val="21"/>
                <w:highlight w:val="none"/>
                <w:shd w:val="clear" w:fill="FFFFFF"/>
              </w:rPr>
              <w:t>年（含）以上，且营业执照经营范围包含相关服务内容。</w:t>
            </w:r>
          </w:p>
          <w:p w14:paraId="30DA0F65">
            <w:pPr>
              <w:spacing w:line="300" w:lineRule="exact"/>
              <w:rPr>
                <w:rFonts w:ascii="宋体" w:hAnsi="宋体" w:cs="宋体"/>
                <w:szCs w:val="21"/>
                <w:highlight w:val="none"/>
              </w:rPr>
            </w:pPr>
            <w:r>
              <w:rPr>
                <w:rFonts w:hint="eastAsia" w:ascii="宋体" w:hAnsi="宋体" w:cs="宋体"/>
                <w:b/>
                <w:bCs/>
                <w:szCs w:val="21"/>
                <w:highlight w:val="none"/>
                <w:lang w:val="en-US" w:eastAsia="zh-CN"/>
              </w:rPr>
              <w:t>三</w:t>
            </w:r>
            <w:r>
              <w:rPr>
                <w:rFonts w:hint="eastAsia" w:ascii="宋体" w:hAnsi="宋体" w:cs="宋体"/>
                <w:b/>
                <w:bCs/>
                <w:szCs w:val="21"/>
                <w:highlight w:val="none"/>
              </w:rPr>
              <w:t>档（20 分）：</w:t>
            </w:r>
            <w:r>
              <w:rPr>
                <w:rFonts w:hint="eastAsia" w:ascii="宋体" w:hAnsi="宋体" w:cs="宋体"/>
                <w:bCs/>
                <w:szCs w:val="21"/>
                <w:highlight w:val="none"/>
                <w:lang w:eastAsia="zh-CN"/>
              </w:rPr>
              <w:t>营业执照中包含工程造价咨询业务，并已在全国工程造价咨询管理系统完成信用信息备案</w:t>
            </w:r>
            <w:r>
              <w:rPr>
                <w:rFonts w:hint="eastAsia" w:ascii="宋体" w:hAnsi="宋体" w:cs="宋体"/>
                <w:szCs w:val="21"/>
                <w:highlight w:val="none"/>
              </w:rPr>
              <w:t>。</w:t>
            </w:r>
          </w:p>
        </w:tc>
        <w:tc>
          <w:tcPr>
            <w:tcW w:w="573" w:type="dxa"/>
            <w:vAlign w:val="center"/>
          </w:tcPr>
          <w:p w14:paraId="42D29E14">
            <w:pPr>
              <w:spacing w:line="300" w:lineRule="exact"/>
              <w:jc w:val="center"/>
              <w:rPr>
                <w:rFonts w:ascii="宋体" w:hAnsi="宋体" w:cs="宋体"/>
                <w:szCs w:val="21"/>
              </w:rPr>
            </w:pPr>
            <w:r>
              <w:rPr>
                <w:rFonts w:hint="eastAsia" w:ascii="宋体" w:hAnsi="宋体" w:cs="宋体"/>
                <w:szCs w:val="21"/>
              </w:rPr>
              <w:t>0~20</w:t>
            </w:r>
          </w:p>
        </w:tc>
      </w:tr>
      <w:tr w14:paraId="72455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3" w:hRule="atLeast"/>
          <w:jc w:val="center"/>
        </w:trPr>
        <w:tc>
          <w:tcPr>
            <w:tcW w:w="555" w:type="dxa"/>
            <w:vAlign w:val="center"/>
          </w:tcPr>
          <w:p w14:paraId="5E4DC3F8">
            <w:pPr>
              <w:spacing w:line="300" w:lineRule="exact"/>
              <w:jc w:val="center"/>
              <w:rPr>
                <w:rFonts w:ascii="宋体" w:hAnsi="宋体" w:cs="宋体"/>
                <w:szCs w:val="21"/>
              </w:rPr>
            </w:pPr>
            <w:r>
              <w:rPr>
                <w:rFonts w:hint="eastAsia" w:ascii="宋体" w:hAnsi="宋体" w:cs="宋体"/>
                <w:szCs w:val="21"/>
              </w:rPr>
              <w:t>3</w:t>
            </w:r>
          </w:p>
        </w:tc>
        <w:tc>
          <w:tcPr>
            <w:tcW w:w="1573" w:type="dxa"/>
            <w:vAlign w:val="center"/>
          </w:tcPr>
          <w:p w14:paraId="1DCDA4C0">
            <w:pPr>
              <w:spacing w:line="300" w:lineRule="exact"/>
              <w:jc w:val="left"/>
              <w:rPr>
                <w:rFonts w:ascii="宋体" w:hAnsi="宋体" w:cs="宋体"/>
                <w:szCs w:val="21"/>
              </w:rPr>
            </w:pPr>
            <w:r>
              <w:rPr>
                <w:rFonts w:hint="eastAsia" w:ascii="宋体" w:hAnsi="宋体" w:cs="宋体"/>
                <w:szCs w:val="21"/>
              </w:rPr>
              <w:t>拟投入人员、业绩及服务承诺要求（满分50）</w:t>
            </w:r>
          </w:p>
        </w:tc>
        <w:tc>
          <w:tcPr>
            <w:tcW w:w="7250" w:type="dxa"/>
          </w:tcPr>
          <w:p w14:paraId="7E9DB5BD">
            <w:pPr>
              <w:spacing w:line="300" w:lineRule="exact"/>
              <w:rPr>
                <w:rFonts w:ascii="宋体" w:hAnsi="宋体" w:cs="宋体" w:eastAsiaTheme="minorEastAsia"/>
                <w:szCs w:val="21"/>
                <w:highlight w:val="none"/>
              </w:rPr>
            </w:pPr>
            <w:r>
              <w:rPr>
                <w:rFonts w:hint="eastAsia" w:ascii="宋体" w:hAnsi="宋体" w:cs="宋体"/>
                <w:szCs w:val="21"/>
                <w:highlight w:val="none"/>
              </w:rPr>
              <w:t>由提供拟投入人员（需提供人员身份证、学历证、职称证、注册执业资格证以及2024年6月以来至少1个月的社保证明）、业绩（2021年1月以来）及服务承诺书等材料后评分。不提供业绩及服务承诺书等材料不得分。以下要求“各专业”是指本分标分类所涉及的专业。</w:t>
            </w:r>
          </w:p>
          <w:p w14:paraId="061C63DD">
            <w:pPr>
              <w:spacing w:line="300" w:lineRule="exact"/>
              <w:rPr>
                <w:rFonts w:ascii="宋体" w:hAnsi="宋体" w:cs="宋体"/>
                <w:szCs w:val="21"/>
                <w:highlight w:val="none"/>
              </w:rPr>
            </w:pPr>
            <w:r>
              <w:rPr>
                <w:rFonts w:hint="eastAsia" w:ascii="宋体" w:hAnsi="宋体" w:cs="宋体"/>
                <w:b/>
                <w:bCs/>
                <w:szCs w:val="21"/>
                <w:highlight w:val="none"/>
              </w:rPr>
              <w:t>一档（0~1</w:t>
            </w:r>
            <w:r>
              <w:rPr>
                <w:rFonts w:hint="eastAsia" w:ascii="宋体" w:hAnsi="宋体" w:cs="宋体"/>
                <w:b/>
                <w:bCs/>
                <w:szCs w:val="21"/>
                <w:highlight w:val="none"/>
                <w:lang w:val="en-US" w:eastAsia="zh-CN"/>
              </w:rPr>
              <w:t>5</w:t>
            </w:r>
            <w:r>
              <w:rPr>
                <w:rFonts w:hint="eastAsia" w:ascii="宋体" w:hAnsi="宋体" w:cs="宋体"/>
                <w:b/>
                <w:bCs/>
                <w:szCs w:val="21"/>
                <w:highlight w:val="none"/>
              </w:rPr>
              <w:t xml:space="preserve"> 分）：</w:t>
            </w:r>
            <w:r>
              <w:rPr>
                <w:rFonts w:hint="eastAsia" w:ascii="宋体" w:hAnsi="宋体" w:cs="宋体"/>
                <w:szCs w:val="21"/>
                <w:highlight w:val="none"/>
              </w:rPr>
              <w:t>拟投入的各专业人员配备不完善，团队专业技术实力较弱，其中项目负责人配备1人且具有中级及以上职称，专业技术人员（项目负责人外）不少于1人且具有初级及以上职称；业绩不少于1个。</w:t>
            </w:r>
          </w:p>
          <w:p w14:paraId="47C830D2">
            <w:pPr>
              <w:spacing w:line="300" w:lineRule="exact"/>
              <w:rPr>
                <w:rFonts w:ascii="宋体" w:hAnsi="宋体" w:cs="宋体"/>
                <w:szCs w:val="21"/>
                <w:highlight w:val="none"/>
              </w:rPr>
            </w:pPr>
            <w:r>
              <w:rPr>
                <w:rFonts w:hint="eastAsia" w:ascii="宋体" w:hAnsi="宋体" w:cs="宋体"/>
                <w:b/>
                <w:bCs/>
                <w:szCs w:val="21"/>
                <w:highlight w:val="none"/>
              </w:rPr>
              <w:t>二档（1</w:t>
            </w:r>
            <w:r>
              <w:rPr>
                <w:rFonts w:hint="eastAsia" w:ascii="宋体" w:hAnsi="宋体" w:cs="宋体"/>
                <w:b/>
                <w:bCs/>
                <w:szCs w:val="21"/>
                <w:highlight w:val="none"/>
                <w:lang w:val="en-US" w:eastAsia="zh-CN"/>
              </w:rPr>
              <w:t>6</w:t>
            </w:r>
            <w:r>
              <w:rPr>
                <w:rFonts w:hint="eastAsia" w:ascii="宋体" w:hAnsi="宋体" w:cs="宋体"/>
                <w:b/>
                <w:bCs/>
                <w:szCs w:val="21"/>
                <w:highlight w:val="none"/>
              </w:rPr>
              <w:t>~2</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r>
              <w:rPr>
                <w:rFonts w:hint="eastAsia" w:ascii="宋体" w:hAnsi="宋体" w:cs="宋体"/>
                <w:szCs w:val="21"/>
                <w:highlight w:val="none"/>
              </w:rPr>
              <w:t>拟投入的各专业人员配备基本完善，团队专业技术实力一般，其中项目负责人配备1人且具有中级及以上职称，专业技术人员（项目负责人外）不少于3人且具有初级以上职称；业绩不少于2个，类型涵盖不同行业领域。</w:t>
            </w:r>
          </w:p>
          <w:p w14:paraId="6C36D144">
            <w:pPr>
              <w:spacing w:line="300" w:lineRule="exact"/>
              <w:rPr>
                <w:rFonts w:ascii="宋体" w:hAnsi="宋体" w:cs="宋体"/>
                <w:szCs w:val="21"/>
                <w:highlight w:val="none"/>
              </w:rPr>
            </w:pPr>
            <w:r>
              <w:rPr>
                <w:rFonts w:hint="eastAsia" w:ascii="宋体" w:hAnsi="宋体" w:cs="宋体"/>
                <w:b/>
                <w:bCs/>
                <w:szCs w:val="21"/>
                <w:highlight w:val="none"/>
              </w:rPr>
              <w:t>三档（2</w:t>
            </w:r>
            <w:r>
              <w:rPr>
                <w:rFonts w:hint="eastAsia" w:ascii="宋体" w:hAnsi="宋体" w:cs="宋体"/>
                <w:b/>
                <w:bCs/>
                <w:szCs w:val="21"/>
                <w:highlight w:val="none"/>
                <w:lang w:val="en-US" w:eastAsia="zh-CN"/>
              </w:rPr>
              <w:t>6</w:t>
            </w:r>
            <w:r>
              <w:rPr>
                <w:rFonts w:hint="eastAsia" w:ascii="宋体" w:hAnsi="宋体" w:cs="宋体"/>
                <w:b/>
                <w:bCs/>
                <w:szCs w:val="21"/>
                <w:highlight w:val="none"/>
              </w:rPr>
              <w:t>~3</w:t>
            </w:r>
            <w:r>
              <w:rPr>
                <w:rFonts w:hint="eastAsia" w:ascii="宋体" w:hAnsi="宋体" w:cs="宋体"/>
                <w:b/>
                <w:bCs/>
                <w:szCs w:val="21"/>
                <w:highlight w:val="none"/>
                <w:lang w:val="en-US" w:eastAsia="zh-CN"/>
              </w:rPr>
              <w:t>5</w:t>
            </w:r>
            <w:r>
              <w:rPr>
                <w:rFonts w:hint="eastAsia" w:ascii="宋体" w:hAnsi="宋体" w:cs="宋体"/>
                <w:b/>
                <w:bCs/>
                <w:szCs w:val="21"/>
                <w:highlight w:val="none"/>
              </w:rPr>
              <w:t xml:space="preserve"> 分）</w:t>
            </w:r>
            <w:r>
              <w:rPr>
                <w:rFonts w:hint="eastAsia" w:ascii="宋体" w:hAnsi="宋体" w:cs="宋体"/>
                <w:szCs w:val="21"/>
                <w:highlight w:val="none"/>
              </w:rPr>
              <w:t>：拟投入的各专业人员配备较完善，团队专业技术实力合格，其中项目负责人配备1人且具有中级及以上职称，专业技术人员（项目负责人外）不少于3人且具有中级及以上职称；业绩不少于3个，类型涵盖不同行业领域。</w:t>
            </w:r>
          </w:p>
          <w:p w14:paraId="7265CF0A">
            <w:pPr>
              <w:spacing w:line="300" w:lineRule="exact"/>
              <w:rPr>
                <w:rFonts w:ascii="宋体" w:hAnsi="宋体" w:cs="宋体"/>
                <w:szCs w:val="21"/>
                <w:highlight w:val="none"/>
              </w:rPr>
            </w:pPr>
            <w:r>
              <w:rPr>
                <w:rFonts w:hint="eastAsia" w:ascii="宋体" w:hAnsi="宋体" w:cs="宋体"/>
                <w:b/>
                <w:bCs/>
                <w:szCs w:val="21"/>
                <w:highlight w:val="none"/>
              </w:rPr>
              <w:t>四档（3</w:t>
            </w:r>
            <w:r>
              <w:rPr>
                <w:rFonts w:hint="eastAsia" w:ascii="宋体" w:hAnsi="宋体" w:cs="宋体"/>
                <w:b/>
                <w:bCs/>
                <w:szCs w:val="21"/>
                <w:highlight w:val="none"/>
                <w:lang w:val="en-US" w:eastAsia="zh-CN"/>
              </w:rPr>
              <w:t>6</w:t>
            </w:r>
            <w:r>
              <w:rPr>
                <w:rFonts w:hint="eastAsia" w:ascii="宋体" w:hAnsi="宋体" w:cs="宋体"/>
                <w:b/>
                <w:bCs/>
                <w:szCs w:val="21"/>
                <w:highlight w:val="none"/>
              </w:rPr>
              <w:t>~4</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r>
              <w:rPr>
                <w:rFonts w:hint="eastAsia" w:ascii="宋体" w:hAnsi="宋体" w:cs="宋体"/>
                <w:szCs w:val="21"/>
                <w:highlight w:val="none"/>
              </w:rPr>
              <w:t>拟投入的各专业人员配备完善，团队专业技术实力强，其中项目负责人配备1人且具有高级及以上职称，专业技术人员（项目负责人外）不少于3人且具有中级及以上职称；业绩不少于4个，类型涵盖不同行业领域。</w:t>
            </w:r>
          </w:p>
          <w:p w14:paraId="5D42D2E9">
            <w:pPr>
              <w:spacing w:line="300" w:lineRule="exact"/>
              <w:rPr>
                <w:rFonts w:ascii="宋体" w:hAnsi="宋体" w:cs="宋体"/>
                <w:szCs w:val="21"/>
                <w:highlight w:val="none"/>
              </w:rPr>
            </w:pPr>
            <w:r>
              <w:rPr>
                <w:rFonts w:hint="eastAsia" w:ascii="宋体" w:hAnsi="宋体" w:cs="宋体"/>
                <w:b/>
                <w:bCs/>
                <w:szCs w:val="21"/>
                <w:highlight w:val="none"/>
              </w:rPr>
              <w:t>五档（4</w:t>
            </w:r>
            <w:r>
              <w:rPr>
                <w:rFonts w:hint="eastAsia" w:ascii="宋体" w:hAnsi="宋体" w:cs="宋体"/>
                <w:b/>
                <w:bCs/>
                <w:szCs w:val="21"/>
                <w:highlight w:val="none"/>
                <w:lang w:val="en-US" w:eastAsia="zh-CN"/>
              </w:rPr>
              <w:t>6</w:t>
            </w:r>
            <w:r>
              <w:rPr>
                <w:rFonts w:hint="eastAsia" w:ascii="宋体" w:hAnsi="宋体" w:cs="宋体"/>
                <w:b/>
                <w:bCs/>
                <w:szCs w:val="21"/>
                <w:highlight w:val="none"/>
              </w:rPr>
              <w:t>~50分）：</w:t>
            </w:r>
            <w:r>
              <w:rPr>
                <w:rFonts w:hint="eastAsia" w:ascii="宋体" w:hAnsi="宋体" w:cs="宋体"/>
                <w:szCs w:val="21"/>
                <w:highlight w:val="none"/>
              </w:rPr>
              <w:t>拟投入的各专业人员配备完善，团队专业技术实力雄厚，其中项目负责人配备1人具有高级及以上职称，且具有相关专业注册执业资格证（若分类涉及专业未实施注册制度的可不提供），专业技术人员（项目负责人外）配备不少于3人且具中级及以上职称，其中至少有1人具有高级及以上职称；业绩不少于5个，类型涵盖不同行业领域。</w:t>
            </w:r>
          </w:p>
        </w:tc>
        <w:tc>
          <w:tcPr>
            <w:tcW w:w="573" w:type="dxa"/>
          </w:tcPr>
          <w:p w14:paraId="6CD131BA">
            <w:pPr>
              <w:spacing w:line="300" w:lineRule="exact"/>
              <w:jc w:val="left"/>
              <w:rPr>
                <w:rFonts w:ascii="宋体" w:hAnsi="宋体" w:cs="宋体"/>
                <w:szCs w:val="21"/>
              </w:rPr>
            </w:pPr>
          </w:p>
          <w:p w14:paraId="746EBFB5">
            <w:pPr>
              <w:spacing w:line="300" w:lineRule="exact"/>
              <w:jc w:val="left"/>
              <w:rPr>
                <w:rFonts w:ascii="宋体" w:hAnsi="宋体" w:cs="宋体"/>
                <w:szCs w:val="21"/>
              </w:rPr>
            </w:pPr>
          </w:p>
          <w:p w14:paraId="17DBD416">
            <w:pPr>
              <w:spacing w:line="300" w:lineRule="exact"/>
              <w:jc w:val="left"/>
              <w:rPr>
                <w:rFonts w:ascii="宋体" w:hAnsi="宋体" w:cs="宋体"/>
                <w:szCs w:val="21"/>
              </w:rPr>
            </w:pPr>
          </w:p>
          <w:p w14:paraId="181F8E44">
            <w:pPr>
              <w:spacing w:line="300" w:lineRule="exact"/>
              <w:jc w:val="left"/>
              <w:rPr>
                <w:rFonts w:ascii="宋体" w:hAnsi="宋体" w:cs="宋体"/>
                <w:szCs w:val="21"/>
              </w:rPr>
            </w:pPr>
          </w:p>
          <w:p w14:paraId="43669545">
            <w:pPr>
              <w:spacing w:line="300" w:lineRule="exact"/>
              <w:jc w:val="left"/>
              <w:rPr>
                <w:rFonts w:ascii="宋体" w:hAnsi="宋体" w:cs="宋体"/>
                <w:szCs w:val="21"/>
              </w:rPr>
            </w:pPr>
          </w:p>
          <w:p w14:paraId="540FD052">
            <w:pPr>
              <w:spacing w:line="300" w:lineRule="exact"/>
              <w:jc w:val="left"/>
              <w:rPr>
                <w:rFonts w:ascii="宋体" w:hAnsi="宋体" w:cs="宋体"/>
                <w:szCs w:val="21"/>
              </w:rPr>
            </w:pPr>
          </w:p>
          <w:p w14:paraId="4C7BC22D">
            <w:pPr>
              <w:spacing w:line="300" w:lineRule="exact"/>
              <w:jc w:val="left"/>
              <w:rPr>
                <w:rFonts w:ascii="宋体" w:hAnsi="宋体" w:cs="宋体"/>
                <w:szCs w:val="21"/>
              </w:rPr>
            </w:pPr>
          </w:p>
          <w:p w14:paraId="1728AD0B">
            <w:pPr>
              <w:spacing w:line="300" w:lineRule="exact"/>
              <w:jc w:val="left"/>
              <w:rPr>
                <w:rFonts w:ascii="宋体" w:hAnsi="宋体" w:cs="宋体"/>
                <w:szCs w:val="21"/>
              </w:rPr>
            </w:pPr>
          </w:p>
          <w:p w14:paraId="6AA3CF91">
            <w:pPr>
              <w:spacing w:line="300" w:lineRule="exact"/>
              <w:jc w:val="left"/>
              <w:rPr>
                <w:rFonts w:ascii="宋体" w:hAnsi="宋体" w:cs="宋体"/>
                <w:szCs w:val="21"/>
              </w:rPr>
            </w:pPr>
          </w:p>
          <w:p w14:paraId="6177702E">
            <w:pPr>
              <w:spacing w:line="300" w:lineRule="exact"/>
              <w:jc w:val="center"/>
              <w:rPr>
                <w:rFonts w:ascii="宋体" w:hAnsi="宋体" w:cs="宋体"/>
                <w:szCs w:val="21"/>
              </w:rPr>
            </w:pPr>
            <w:r>
              <w:rPr>
                <w:rFonts w:hint="eastAsia" w:ascii="宋体" w:hAnsi="宋体" w:cs="宋体"/>
                <w:szCs w:val="21"/>
              </w:rPr>
              <w:t>0~50</w:t>
            </w:r>
          </w:p>
        </w:tc>
      </w:tr>
      <w:tr w14:paraId="42E2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jc w:val="center"/>
        </w:trPr>
        <w:tc>
          <w:tcPr>
            <w:tcW w:w="555" w:type="dxa"/>
            <w:vAlign w:val="center"/>
          </w:tcPr>
          <w:p w14:paraId="3576451B">
            <w:pPr>
              <w:spacing w:line="300" w:lineRule="exact"/>
              <w:jc w:val="center"/>
              <w:rPr>
                <w:rFonts w:ascii="宋体" w:hAnsi="宋体" w:cs="宋体"/>
                <w:szCs w:val="21"/>
              </w:rPr>
            </w:pPr>
            <w:r>
              <w:rPr>
                <w:rFonts w:hint="eastAsia" w:ascii="宋体" w:hAnsi="宋体" w:cs="宋体"/>
                <w:szCs w:val="21"/>
              </w:rPr>
              <w:t>4</w:t>
            </w:r>
          </w:p>
        </w:tc>
        <w:tc>
          <w:tcPr>
            <w:tcW w:w="1573" w:type="dxa"/>
            <w:vAlign w:val="center"/>
          </w:tcPr>
          <w:p w14:paraId="2DA7A619">
            <w:pPr>
              <w:spacing w:line="300" w:lineRule="exact"/>
              <w:rPr>
                <w:rFonts w:ascii="宋体" w:hAnsi="宋体" w:cs="宋体"/>
                <w:szCs w:val="21"/>
                <w:highlight w:val="none"/>
              </w:rPr>
            </w:pPr>
            <w:r>
              <w:rPr>
                <w:rFonts w:hint="eastAsia" w:ascii="宋体" w:hAnsi="宋体" w:cs="宋体"/>
                <w:szCs w:val="21"/>
                <w:highlight w:val="none"/>
              </w:rPr>
              <w:t>供应商其他要求（满分10）</w:t>
            </w:r>
          </w:p>
        </w:tc>
        <w:tc>
          <w:tcPr>
            <w:tcW w:w="7250" w:type="dxa"/>
          </w:tcPr>
          <w:p w14:paraId="04169332">
            <w:pPr>
              <w:spacing w:line="300" w:lineRule="exact"/>
              <w:rPr>
                <w:rFonts w:ascii="宋体" w:hAnsi="宋体" w:cs="宋体"/>
                <w:szCs w:val="21"/>
                <w:highlight w:val="none"/>
              </w:rPr>
            </w:pPr>
            <w:r>
              <w:rPr>
                <w:rFonts w:hint="eastAsia" w:ascii="宋体" w:hAnsi="宋体" w:cs="宋体"/>
                <w:szCs w:val="21"/>
                <w:highlight w:val="none"/>
              </w:rPr>
              <w:t>供应商办公场所证明材料及其他供应商认为有必要提供的或能证明投标人实力的其他资料。</w:t>
            </w:r>
          </w:p>
          <w:p w14:paraId="073AAB3D">
            <w:pPr>
              <w:spacing w:line="300" w:lineRule="exact"/>
              <w:rPr>
                <w:rFonts w:ascii="宋体" w:hAnsi="宋体" w:cs="宋体"/>
                <w:szCs w:val="21"/>
                <w:highlight w:val="none"/>
              </w:rPr>
            </w:pPr>
            <w:r>
              <w:rPr>
                <w:rFonts w:hint="eastAsia" w:ascii="宋体" w:hAnsi="宋体" w:cs="宋体"/>
                <w:b/>
                <w:bCs/>
                <w:szCs w:val="21"/>
                <w:highlight w:val="none"/>
              </w:rPr>
              <w:t>一档（6分）：</w:t>
            </w:r>
            <w:r>
              <w:rPr>
                <w:rFonts w:hint="eastAsia" w:ascii="宋体" w:hAnsi="宋体" w:cs="宋体"/>
                <w:b/>
                <w:bCs/>
                <w:szCs w:val="21"/>
                <w:highlight w:val="none"/>
                <w:lang w:val="en-US" w:eastAsia="zh-CN"/>
              </w:rPr>
              <w:t xml:space="preserve"> </w:t>
            </w:r>
            <w:r>
              <w:rPr>
                <w:rFonts w:hint="eastAsia" w:ascii="宋体" w:hAnsi="宋体" w:cs="宋体"/>
                <w:szCs w:val="21"/>
                <w:highlight w:val="none"/>
              </w:rPr>
              <w:t>只有办公场所证明。</w:t>
            </w:r>
          </w:p>
          <w:p w14:paraId="41B2D233">
            <w:pPr>
              <w:spacing w:line="300" w:lineRule="exact"/>
              <w:rPr>
                <w:rFonts w:ascii="宋体" w:hAnsi="宋体" w:cs="宋体"/>
                <w:szCs w:val="21"/>
                <w:highlight w:val="none"/>
              </w:rPr>
            </w:pPr>
            <w:r>
              <w:rPr>
                <w:rFonts w:hint="eastAsia" w:ascii="宋体" w:hAnsi="宋体" w:cs="宋体"/>
                <w:b/>
                <w:bCs/>
                <w:szCs w:val="21"/>
                <w:highlight w:val="none"/>
              </w:rPr>
              <w:t>二档（8分）：</w:t>
            </w:r>
            <w:r>
              <w:rPr>
                <w:rFonts w:ascii="宋体" w:hAnsi="宋体" w:cs="宋体"/>
                <w:szCs w:val="21"/>
                <w:highlight w:val="none"/>
              </w:rPr>
              <w:t xml:space="preserve"> </w:t>
            </w:r>
            <w:r>
              <w:rPr>
                <w:rFonts w:hint="eastAsia" w:ascii="宋体" w:hAnsi="宋体" w:cs="宋体"/>
                <w:szCs w:val="21"/>
                <w:highlight w:val="none"/>
              </w:rPr>
              <w:t>有完整的办公场所证明材料，取得ISO或CMA等认证证书。</w:t>
            </w:r>
          </w:p>
          <w:p w14:paraId="02E42215">
            <w:pPr>
              <w:spacing w:line="300" w:lineRule="exact"/>
              <w:rPr>
                <w:rFonts w:ascii="宋体" w:hAnsi="宋体" w:cs="宋体"/>
                <w:szCs w:val="21"/>
                <w:highlight w:val="none"/>
              </w:rPr>
            </w:pPr>
            <w:r>
              <w:rPr>
                <w:rFonts w:hint="eastAsia" w:ascii="宋体" w:hAnsi="宋体" w:cs="宋体"/>
                <w:b/>
                <w:bCs/>
                <w:szCs w:val="21"/>
                <w:highlight w:val="none"/>
              </w:rPr>
              <w:t>三档（10分）：</w:t>
            </w:r>
            <w:r>
              <w:rPr>
                <w:rFonts w:hint="eastAsia" w:ascii="宋体" w:hAnsi="宋体" w:cs="宋体"/>
                <w:szCs w:val="21"/>
                <w:highlight w:val="none"/>
              </w:rPr>
              <w:t>有完整的办公场所证明材料，取得ISO或CMA等认证证书，过去3年内获得过省级以上项目奖项。</w:t>
            </w:r>
          </w:p>
        </w:tc>
        <w:tc>
          <w:tcPr>
            <w:tcW w:w="573" w:type="dxa"/>
            <w:vAlign w:val="center"/>
          </w:tcPr>
          <w:p w14:paraId="06FFB013">
            <w:pPr>
              <w:spacing w:line="300" w:lineRule="exact"/>
              <w:jc w:val="center"/>
              <w:rPr>
                <w:rFonts w:ascii="宋体" w:hAnsi="宋体" w:cs="宋体"/>
                <w:szCs w:val="21"/>
              </w:rPr>
            </w:pPr>
            <w:r>
              <w:rPr>
                <w:rFonts w:hint="eastAsia" w:ascii="宋体" w:hAnsi="宋体" w:cs="宋体"/>
                <w:szCs w:val="21"/>
              </w:rPr>
              <w:t>0~10</w:t>
            </w:r>
          </w:p>
        </w:tc>
      </w:tr>
      <w:tr w14:paraId="7869E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555" w:type="dxa"/>
            <w:vAlign w:val="center"/>
          </w:tcPr>
          <w:p w14:paraId="3757A080">
            <w:pPr>
              <w:spacing w:line="300" w:lineRule="exact"/>
              <w:jc w:val="center"/>
              <w:rPr>
                <w:rFonts w:ascii="宋体" w:hAnsi="宋体" w:cs="宋体"/>
                <w:szCs w:val="21"/>
              </w:rPr>
            </w:pPr>
            <w:r>
              <w:rPr>
                <w:rFonts w:hint="eastAsia" w:ascii="宋体" w:hAnsi="宋体" w:cs="宋体"/>
                <w:szCs w:val="21"/>
              </w:rPr>
              <w:t>5</w:t>
            </w:r>
          </w:p>
        </w:tc>
        <w:tc>
          <w:tcPr>
            <w:tcW w:w="1573" w:type="dxa"/>
            <w:vAlign w:val="center"/>
          </w:tcPr>
          <w:p w14:paraId="3CEC0A6F">
            <w:pPr>
              <w:spacing w:line="300" w:lineRule="exact"/>
              <w:jc w:val="center"/>
              <w:rPr>
                <w:rFonts w:ascii="宋体" w:hAnsi="宋体" w:cs="宋体" w:eastAsiaTheme="minorEastAsia"/>
                <w:szCs w:val="21"/>
              </w:rPr>
            </w:pPr>
            <w:r>
              <w:rPr>
                <w:rFonts w:hint="eastAsia" w:ascii="宋体" w:hAnsi="宋体" w:cs="宋体"/>
                <w:szCs w:val="21"/>
              </w:rPr>
              <w:t>总分合计</w:t>
            </w:r>
          </w:p>
        </w:tc>
        <w:tc>
          <w:tcPr>
            <w:tcW w:w="7250" w:type="dxa"/>
          </w:tcPr>
          <w:p w14:paraId="50960B7C">
            <w:pPr>
              <w:spacing w:line="300" w:lineRule="exact"/>
              <w:rPr>
                <w:rFonts w:ascii="宋体" w:hAnsi="宋体" w:cs="宋体"/>
                <w:b/>
                <w:bCs/>
                <w:color w:val="FF0000"/>
                <w:szCs w:val="21"/>
              </w:rPr>
            </w:pPr>
          </w:p>
        </w:tc>
        <w:tc>
          <w:tcPr>
            <w:tcW w:w="573" w:type="dxa"/>
            <w:vAlign w:val="center"/>
          </w:tcPr>
          <w:p w14:paraId="0A8AA42B">
            <w:pPr>
              <w:spacing w:line="300" w:lineRule="exact"/>
              <w:jc w:val="center"/>
              <w:rPr>
                <w:rFonts w:ascii="宋体" w:hAnsi="宋体" w:cs="宋体"/>
                <w:szCs w:val="21"/>
              </w:rPr>
            </w:pPr>
            <w:r>
              <w:rPr>
                <w:rFonts w:hint="eastAsia" w:ascii="宋体" w:hAnsi="宋体" w:cs="宋体"/>
                <w:szCs w:val="21"/>
              </w:rPr>
              <w:t>100</w:t>
            </w:r>
          </w:p>
        </w:tc>
      </w:tr>
    </w:tbl>
    <w:p w14:paraId="56AC933D">
      <w:pPr>
        <w:rPr>
          <w:rFonts w:ascii="宋体" w:hAnsi="宋体" w:cs="宋体"/>
        </w:rPr>
      </w:pPr>
    </w:p>
    <w:bookmarkEnd w:id="51"/>
    <w:p w14:paraId="644CE203">
      <w:pPr>
        <w:pStyle w:val="2"/>
        <w:spacing w:before="0" w:after="0" w:line="360" w:lineRule="auto"/>
        <w:jc w:val="center"/>
        <w:rPr>
          <w:rFonts w:ascii="宋体" w:hAnsi="宋体" w:cs="宋体"/>
        </w:rPr>
      </w:pPr>
      <w:bookmarkStart w:id="59" w:name="_Toc482173687"/>
      <w:bookmarkStart w:id="60" w:name="_Toc21387"/>
      <w:r>
        <w:rPr>
          <w:rFonts w:hint="eastAsia" w:ascii="宋体" w:hAnsi="宋体" w:cs="宋体"/>
        </w:rPr>
        <w:t>第四章</w:t>
      </w:r>
      <w:bookmarkEnd w:id="59"/>
      <w:r>
        <w:rPr>
          <w:rFonts w:hint="eastAsia" w:ascii="宋体" w:hAnsi="宋体" w:cs="宋体"/>
        </w:rPr>
        <w:t xml:space="preserve"> 采购需求</w:t>
      </w:r>
      <w:bookmarkEnd w:id="60"/>
    </w:p>
    <w:p w14:paraId="0637BD44">
      <w:pPr>
        <w:adjustRightInd w:val="0"/>
        <w:spacing w:line="340" w:lineRule="exact"/>
        <w:rPr>
          <w:rFonts w:hAnsi="宋体"/>
          <w:b/>
          <w:szCs w:val="21"/>
        </w:rPr>
      </w:pPr>
      <w:bookmarkStart w:id="61" w:name="_Toc482173699"/>
      <w:r>
        <w:rPr>
          <w:rFonts w:hint="eastAsia" w:hAnsi="宋体"/>
          <w:b/>
          <w:szCs w:val="21"/>
        </w:rPr>
        <w:t>一、说明：</w:t>
      </w:r>
    </w:p>
    <w:p w14:paraId="6F5C22D8">
      <w:pPr>
        <w:spacing w:line="340" w:lineRule="exact"/>
        <w:ind w:firstLine="420" w:firstLineChars="200"/>
        <w:rPr>
          <w:rFonts w:ascii="宋体" w:hAnsi="宋体" w:cs="宋体"/>
          <w:szCs w:val="21"/>
        </w:rPr>
      </w:pPr>
      <w:r>
        <w:rPr>
          <w:rFonts w:hint="eastAsia" w:ascii="宋体" w:hAnsi="宋体"/>
        </w:rPr>
        <w:t>1、本服务需求一览表中标注★号的部分为实质性要求和条件，必须满足，否则响应文件无效。</w:t>
      </w:r>
      <w:r>
        <w:rPr>
          <w:rFonts w:hint="eastAsia" w:ascii="宋体" w:hAnsi="宋体" w:cs="宋体"/>
          <w:szCs w:val="21"/>
        </w:rPr>
        <w:t xml:space="preserve"> </w:t>
      </w:r>
    </w:p>
    <w:p w14:paraId="0F45CD20">
      <w:pPr>
        <w:spacing w:line="360" w:lineRule="auto"/>
        <w:ind w:firstLine="420"/>
        <w:jc w:val="left"/>
        <w:rPr>
          <w:rFonts w:ascii="宋体" w:hAnsi="宋体" w:cs="宋体"/>
          <w:b/>
          <w:bCs/>
          <w:szCs w:val="21"/>
        </w:rPr>
      </w:pPr>
      <w:r>
        <w:rPr>
          <w:rFonts w:hint="eastAsia" w:ascii="宋体" w:hAnsi="宋体" w:cs="宋体"/>
          <w:b/>
          <w:bCs/>
          <w:szCs w:val="21"/>
        </w:rPr>
        <w:t>2、供应商可同时参与多个标段，采购范围或资格要求必须满足所参与标段的最低要求。</w:t>
      </w:r>
    </w:p>
    <w:tbl>
      <w:tblPr>
        <w:tblStyle w:val="22"/>
        <w:tblW w:w="10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4147"/>
        <w:gridCol w:w="1559"/>
        <w:gridCol w:w="3774"/>
      </w:tblGrid>
      <w:tr w14:paraId="642E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39" w:type="dxa"/>
            <w:vAlign w:val="center"/>
          </w:tcPr>
          <w:p w14:paraId="333C9B20">
            <w:pPr>
              <w:spacing w:line="340" w:lineRule="exact"/>
              <w:jc w:val="center"/>
              <w:rPr>
                <w:rFonts w:ascii="宋体" w:hAnsi="宋体" w:cs="宋体"/>
                <w:szCs w:val="21"/>
              </w:rPr>
            </w:pPr>
            <w:r>
              <w:rPr>
                <w:rFonts w:hint="eastAsia" w:ascii="宋体" w:hAnsi="宋体" w:cs="宋体"/>
                <w:szCs w:val="21"/>
              </w:rPr>
              <w:t>序号</w:t>
            </w:r>
          </w:p>
        </w:tc>
        <w:tc>
          <w:tcPr>
            <w:tcW w:w="4147" w:type="dxa"/>
            <w:vAlign w:val="center"/>
          </w:tcPr>
          <w:p w14:paraId="77F79923">
            <w:pPr>
              <w:pStyle w:val="8"/>
              <w:spacing w:line="360" w:lineRule="exact"/>
              <w:jc w:val="center"/>
              <w:rPr>
                <w:rFonts w:ascii="宋体" w:hAnsi="宋体" w:cs="宋体"/>
                <w:szCs w:val="21"/>
              </w:rPr>
            </w:pPr>
            <w:r>
              <w:rPr>
                <w:rFonts w:hint="eastAsia" w:ascii="宋体" w:hAnsi="宋体" w:cs="宋体"/>
                <w:sz w:val="21"/>
                <w:szCs w:val="21"/>
              </w:rPr>
              <w:t>技术合作类型名称</w:t>
            </w:r>
          </w:p>
        </w:tc>
        <w:tc>
          <w:tcPr>
            <w:tcW w:w="1559" w:type="dxa"/>
            <w:vAlign w:val="center"/>
          </w:tcPr>
          <w:p w14:paraId="4FEC8CEC">
            <w:pPr>
              <w:spacing w:line="340" w:lineRule="exact"/>
              <w:jc w:val="center"/>
              <w:rPr>
                <w:rFonts w:ascii="宋体" w:hAnsi="宋体" w:cs="宋体"/>
                <w:szCs w:val="21"/>
              </w:rPr>
            </w:pPr>
            <w:r>
              <w:rPr>
                <w:rFonts w:hint="eastAsia" w:ascii="宋体" w:hAnsi="宋体" w:cs="宋体"/>
                <w:szCs w:val="21"/>
              </w:rPr>
              <w:t>标段</w:t>
            </w:r>
          </w:p>
        </w:tc>
        <w:tc>
          <w:tcPr>
            <w:tcW w:w="3774" w:type="dxa"/>
            <w:vAlign w:val="center"/>
          </w:tcPr>
          <w:p w14:paraId="68BB35C3">
            <w:pPr>
              <w:spacing w:line="340" w:lineRule="exact"/>
              <w:jc w:val="center"/>
              <w:rPr>
                <w:rFonts w:ascii="宋体" w:hAnsi="宋体" w:cs="宋体"/>
                <w:szCs w:val="21"/>
              </w:rPr>
            </w:pPr>
            <w:r>
              <w:rPr>
                <w:rFonts w:hint="eastAsia" w:ascii="宋体" w:hAnsi="宋体" w:cs="宋体"/>
                <w:szCs w:val="21"/>
              </w:rPr>
              <w:t>服务要求</w:t>
            </w:r>
          </w:p>
        </w:tc>
      </w:tr>
      <w:tr w14:paraId="04E1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39" w:type="dxa"/>
            <w:vAlign w:val="center"/>
          </w:tcPr>
          <w:p w14:paraId="0D4BBC6A">
            <w:pPr>
              <w:pStyle w:val="8"/>
              <w:spacing w:line="360" w:lineRule="exact"/>
              <w:jc w:val="center"/>
              <w:rPr>
                <w:rFonts w:ascii="宋体" w:hAnsi="宋体" w:cs="宋体"/>
                <w:sz w:val="21"/>
                <w:szCs w:val="21"/>
              </w:rPr>
            </w:pPr>
            <w:r>
              <w:rPr>
                <w:rFonts w:hint="eastAsia" w:ascii="宋体" w:hAnsi="宋体" w:cs="宋体"/>
                <w:sz w:val="21"/>
                <w:szCs w:val="21"/>
              </w:rPr>
              <w:t>1</w:t>
            </w:r>
          </w:p>
        </w:tc>
        <w:tc>
          <w:tcPr>
            <w:tcW w:w="4147" w:type="dxa"/>
            <w:vAlign w:val="center"/>
          </w:tcPr>
          <w:p w14:paraId="061AA7AA">
            <w:pPr>
              <w:jc w:val="left"/>
              <w:rPr>
                <w:rFonts w:ascii="宋体" w:hAnsi="宋体" w:cs="宋体"/>
                <w:szCs w:val="21"/>
              </w:rPr>
            </w:pPr>
            <w:r>
              <w:rPr>
                <w:rFonts w:hint="eastAsia" w:ascii="宋体" w:hAnsi="宋体" w:cs="宋体"/>
                <w:szCs w:val="21"/>
              </w:rPr>
              <w:t>大地测量、测绘航空摄影、</w:t>
            </w:r>
            <w:r>
              <w:rPr>
                <w:rFonts w:ascii="宋体" w:hAnsi="宋体" w:cs="宋体"/>
                <w:szCs w:val="21"/>
              </w:rPr>
              <w:t>摄影测量与遥感</w:t>
            </w:r>
            <w:r>
              <w:rPr>
                <w:rFonts w:hint="eastAsia" w:ascii="宋体" w:hAnsi="宋体" w:cs="宋体"/>
                <w:szCs w:val="21"/>
              </w:rPr>
              <w:t>、工程测量、界线与不动产测绘、地理信息系统工程和地图编制等业务；勘测定界、规划定点及不动产权籍调查、验线放线、不动产预测绘、不动产规划核实及实测等多测合一业务。</w:t>
            </w:r>
          </w:p>
        </w:tc>
        <w:tc>
          <w:tcPr>
            <w:tcW w:w="1559" w:type="dxa"/>
            <w:vAlign w:val="center"/>
          </w:tcPr>
          <w:p w14:paraId="29EB9D3F">
            <w:pPr>
              <w:pStyle w:val="8"/>
              <w:spacing w:line="360" w:lineRule="exact"/>
              <w:jc w:val="center"/>
              <w:rPr>
                <w:rFonts w:ascii="宋体" w:hAnsi="宋体" w:cs="宋体"/>
                <w:sz w:val="21"/>
                <w:szCs w:val="21"/>
              </w:rPr>
            </w:pPr>
            <w:r>
              <w:rPr>
                <w:rFonts w:hint="eastAsia" w:ascii="宋体" w:hAnsi="宋体" w:cs="宋体"/>
                <w:sz w:val="21"/>
                <w:szCs w:val="21"/>
              </w:rPr>
              <w:t>A</w:t>
            </w:r>
          </w:p>
        </w:tc>
        <w:tc>
          <w:tcPr>
            <w:tcW w:w="3774" w:type="dxa"/>
            <w:vMerge w:val="restart"/>
            <w:vAlign w:val="center"/>
          </w:tcPr>
          <w:p w14:paraId="5445C02A">
            <w:pPr>
              <w:spacing w:line="340" w:lineRule="exact"/>
              <w:rPr>
                <w:rFonts w:ascii="宋体" w:hAnsi="宋体" w:cs="宋体"/>
                <w:szCs w:val="21"/>
              </w:rPr>
            </w:pPr>
            <w:r>
              <w:rPr>
                <w:rFonts w:hint="eastAsia" w:ascii="宋体" w:hAnsi="宋体" w:cs="宋体"/>
                <w:szCs w:val="21"/>
              </w:rPr>
              <w:t>（一）技术要求：供应商应具有专业的管理人员并具备相应的专业知识、组织、协调和管理能力；</w:t>
            </w:r>
          </w:p>
          <w:p w14:paraId="31D7DADC">
            <w:pPr>
              <w:spacing w:line="340" w:lineRule="exact"/>
              <w:rPr>
                <w:rFonts w:ascii="宋体" w:hAnsi="宋体" w:cs="宋体"/>
                <w:szCs w:val="21"/>
              </w:rPr>
            </w:pPr>
            <w:r>
              <w:rPr>
                <w:rFonts w:hint="eastAsia" w:ascii="宋体" w:hAnsi="宋体" w:cs="宋体"/>
                <w:szCs w:val="21"/>
              </w:rPr>
              <w:t>（二）工作基本要求：</w:t>
            </w:r>
          </w:p>
          <w:p w14:paraId="1339EDA3">
            <w:pPr>
              <w:pStyle w:val="8"/>
              <w:rPr>
                <w:rFonts w:ascii="宋体" w:hAnsi="宋体" w:cs="宋体"/>
                <w:sz w:val="21"/>
                <w:szCs w:val="21"/>
              </w:rPr>
            </w:pPr>
            <w:r>
              <w:rPr>
                <w:rFonts w:hint="eastAsia" w:ascii="宋体" w:hAnsi="宋体" w:cs="宋体"/>
                <w:sz w:val="21"/>
                <w:szCs w:val="21"/>
              </w:rPr>
              <w:t>具体的服务内容以采购单位与入围单位签订的项目合同为准，服务成果质量必须符合现行国家、自治区、市及行业有关法律、规范及标准的要求。</w:t>
            </w:r>
          </w:p>
          <w:p w14:paraId="0DF690D2">
            <w:pPr>
              <w:spacing w:line="340" w:lineRule="exact"/>
              <w:rPr>
                <w:rFonts w:ascii="宋体" w:hAnsi="宋体" w:cs="宋体"/>
                <w:szCs w:val="21"/>
              </w:rPr>
            </w:pPr>
          </w:p>
        </w:tc>
      </w:tr>
      <w:tr w14:paraId="3B28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639" w:type="dxa"/>
            <w:vAlign w:val="center"/>
          </w:tcPr>
          <w:p w14:paraId="3278BC2E">
            <w:pPr>
              <w:pStyle w:val="8"/>
              <w:spacing w:line="360" w:lineRule="exact"/>
              <w:jc w:val="center"/>
              <w:rPr>
                <w:rFonts w:ascii="宋体" w:hAnsi="宋体" w:cs="宋体"/>
                <w:sz w:val="21"/>
                <w:szCs w:val="21"/>
              </w:rPr>
            </w:pPr>
            <w:r>
              <w:rPr>
                <w:rFonts w:hint="eastAsia" w:ascii="宋体" w:hAnsi="宋体" w:cs="宋体"/>
                <w:sz w:val="21"/>
                <w:szCs w:val="21"/>
              </w:rPr>
              <w:t>2</w:t>
            </w:r>
          </w:p>
        </w:tc>
        <w:tc>
          <w:tcPr>
            <w:tcW w:w="4147" w:type="dxa"/>
            <w:vAlign w:val="center"/>
          </w:tcPr>
          <w:p w14:paraId="3BF30F27">
            <w:pPr>
              <w:pStyle w:val="8"/>
              <w:spacing w:line="360" w:lineRule="exact"/>
              <w:jc w:val="left"/>
              <w:rPr>
                <w:rFonts w:ascii="宋体" w:hAnsi="宋体" w:cs="宋体"/>
                <w:sz w:val="21"/>
                <w:szCs w:val="21"/>
              </w:rPr>
            </w:pPr>
            <w:r>
              <w:rPr>
                <w:rFonts w:ascii="宋体" w:hAnsi="宋体" w:cs="宋体"/>
                <w:sz w:val="21"/>
                <w:szCs w:val="21"/>
              </w:rPr>
              <w:t>自然资源日常变更调查、年度变更调查、</w:t>
            </w:r>
            <w:r>
              <w:rPr>
                <w:rFonts w:hint="eastAsia" w:ascii="宋体" w:hAnsi="宋体" w:cs="宋体"/>
                <w:sz w:val="21"/>
                <w:szCs w:val="21"/>
              </w:rPr>
              <w:t>地理信息建库、地理国情统计分析。</w:t>
            </w:r>
          </w:p>
        </w:tc>
        <w:tc>
          <w:tcPr>
            <w:tcW w:w="1559" w:type="dxa"/>
            <w:vAlign w:val="center"/>
          </w:tcPr>
          <w:p w14:paraId="7845D015">
            <w:pPr>
              <w:pStyle w:val="8"/>
              <w:spacing w:line="360" w:lineRule="exact"/>
              <w:jc w:val="center"/>
              <w:rPr>
                <w:rFonts w:ascii="宋体" w:hAnsi="宋体" w:cs="宋体"/>
                <w:sz w:val="21"/>
                <w:szCs w:val="21"/>
              </w:rPr>
            </w:pPr>
            <w:r>
              <w:rPr>
                <w:rFonts w:hint="eastAsia" w:ascii="宋体" w:hAnsi="宋体" w:cs="宋体"/>
                <w:sz w:val="21"/>
                <w:szCs w:val="21"/>
              </w:rPr>
              <w:t>B</w:t>
            </w:r>
          </w:p>
        </w:tc>
        <w:tc>
          <w:tcPr>
            <w:tcW w:w="3774" w:type="dxa"/>
            <w:vMerge w:val="continue"/>
          </w:tcPr>
          <w:p w14:paraId="0B8E6C12">
            <w:pPr>
              <w:spacing w:line="340" w:lineRule="exact"/>
              <w:rPr>
                <w:rFonts w:ascii="宋体" w:hAnsi="宋体" w:cs="宋体"/>
                <w:szCs w:val="21"/>
              </w:rPr>
            </w:pPr>
          </w:p>
        </w:tc>
      </w:tr>
      <w:tr w14:paraId="2765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39" w:type="dxa"/>
            <w:vAlign w:val="center"/>
          </w:tcPr>
          <w:p w14:paraId="32D9461A">
            <w:pPr>
              <w:pStyle w:val="8"/>
              <w:spacing w:line="360" w:lineRule="exact"/>
              <w:jc w:val="center"/>
              <w:rPr>
                <w:rFonts w:ascii="宋体" w:hAnsi="宋体" w:cs="宋体"/>
                <w:sz w:val="21"/>
                <w:szCs w:val="21"/>
              </w:rPr>
            </w:pPr>
            <w:r>
              <w:rPr>
                <w:rFonts w:hint="eastAsia" w:ascii="宋体" w:hAnsi="宋体" w:cs="宋体"/>
                <w:sz w:val="21"/>
                <w:szCs w:val="21"/>
              </w:rPr>
              <w:t>3</w:t>
            </w:r>
          </w:p>
        </w:tc>
        <w:tc>
          <w:tcPr>
            <w:tcW w:w="4147" w:type="dxa"/>
            <w:vAlign w:val="center"/>
          </w:tcPr>
          <w:p w14:paraId="74DDC562">
            <w:pPr>
              <w:pStyle w:val="8"/>
              <w:spacing w:line="360" w:lineRule="exact"/>
              <w:jc w:val="left"/>
              <w:rPr>
                <w:rFonts w:ascii="宋体" w:hAnsi="宋体" w:cs="宋体"/>
                <w:sz w:val="21"/>
                <w:szCs w:val="21"/>
              </w:rPr>
            </w:pPr>
            <w:r>
              <w:rPr>
                <w:rFonts w:hint="eastAsia" w:ascii="宋体" w:hAnsi="宋体" w:cs="宋体"/>
                <w:sz w:val="21"/>
                <w:szCs w:val="21"/>
              </w:rPr>
              <w:t>土地利用总体规划、土地开发整理规划、耕地保护规划、土地生态建设规划土地整治工程规划以及土地专项规划的编制、设计、论证、咨询等业务。</w:t>
            </w:r>
          </w:p>
        </w:tc>
        <w:tc>
          <w:tcPr>
            <w:tcW w:w="1559" w:type="dxa"/>
            <w:vAlign w:val="center"/>
          </w:tcPr>
          <w:p w14:paraId="249861AA">
            <w:pPr>
              <w:pStyle w:val="8"/>
              <w:spacing w:line="360" w:lineRule="exact"/>
              <w:jc w:val="center"/>
              <w:rPr>
                <w:rFonts w:ascii="宋体" w:hAnsi="宋体" w:cs="宋体"/>
                <w:sz w:val="21"/>
                <w:szCs w:val="21"/>
              </w:rPr>
            </w:pPr>
            <w:r>
              <w:rPr>
                <w:rFonts w:hint="eastAsia" w:ascii="宋体" w:hAnsi="宋体" w:cs="宋体"/>
                <w:sz w:val="21"/>
                <w:szCs w:val="21"/>
              </w:rPr>
              <w:t>C</w:t>
            </w:r>
          </w:p>
        </w:tc>
        <w:tc>
          <w:tcPr>
            <w:tcW w:w="3774" w:type="dxa"/>
            <w:vMerge w:val="continue"/>
          </w:tcPr>
          <w:p w14:paraId="5BE21E6C">
            <w:pPr>
              <w:spacing w:line="340" w:lineRule="exact"/>
              <w:ind w:firstLine="420" w:firstLineChars="200"/>
              <w:rPr>
                <w:rFonts w:ascii="宋体" w:hAnsi="宋体" w:cs="宋体"/>
                <w:szCs w:val="21"/>
              </w:rPr>
            </w:pPr>
          </w:p>
        </w:tc>
      </w:tr>
      <w:tr w14:paraId="61C3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9" w:type="dxa"/>
            <w:vAlign w:val="center"/>
          </w:tcPr>
          <w:p w14:paraId="0F66DAED">
            <w:pPr>
              <w:pStyle w:val="8"/>
              <w:spacing w:line="360" w:lineRule="exact"/>
              <w:jc w:val="center"/>
              <w:rPr>
                <w:rFonts w:ascii="宋体" w:hAnsi="宋体" w:cs="宋体"/>
                <w:sz w:val="21"/>
                <w:szCs w:val="21"/>
              </w:rPr>
            </w:pPr>
            <w:r>
              <w:rPr>
                <w:rFonts w:hint="eastAsia" w:ascii="宋体" w:hAnsi="宋体" w:cs="宋体"/>
                <w:sz w:val="21"/>
                <w:szCs w:val="21"/>
              </w:rPr>
              <w:t>4</w:t>
            </w:r>
          </w:p>
        </w:tc>
        <w:tc>
          <w:tcPr>
            <w:tcW w:w="4147" w:type="dxa"/>
            <w:vAlign w:val="center"/>
          </w:tcPr>
          <w:p w14:paraId="45D9613A">
            <w:pPr>
              <w:pStyle w:val="8"/>
              <w:spacing w:line="360" w:lineRule="exact"/>
              <w:jc w:val="left"/>
              <w:rPr>
                <w:rFonts w:ascii="宋体" w:hAnsi="宋体" w:cs="宋体"/>
                <w:sz w:val="21"/>
                <w:szCs w:val="21"/>
              </w:rPr>
            </w:pPr>
            <w:r>
              <w:rPr>
                <w:rFonts w:hint="eastAsia" w:ascii="宋体" w:hAnsi="宋体" w:cs="宋体"/>
                <w:bCs/>
                <w:sz w:val="21"/>
                <w:szCs w:val="21"/>
              </w:rPr>
              <w:t>照明亮度、排水管道检测等业务。</w:t>
            </w:r>
          </w:p>
        </w:tc>
        <w:tc>
          <w:tcPr>
            <w:tcW w:w="1559" w:type="dxa"/>
            <w:vAlign w:val="center"/>
          </w:tcPr>
          <w:p w14:paraId="26F891B3">
            <w:pPr>
              <w:pStyle w:val="8"/>
              <w:spacing w:line="360" w:lineRule="exact"/>
              <w:jc w:val="center"/>
              <w:rPr>
                <w:rFonts w:ascii="宋体" w:hAnsi="宋体" w:cs="宋体"/>
                <w:sz w:val="21"/>
                <w:szCs w:val="21"/>
              </w:rPr>
            </w:pPr>
            <w:r>
              <w:rPr>
                <w:rFonts w:hint="eastAsia" w:ascii="宋体" w:hAnsi="宋体" w:cs="宋体"/>
                <w:sz w:val="21"/>
                <w:szCs w:val="21"/>
              </w:rPr>
              <w:t>D</w:t>
            </w:r>
          </w:p>
        </w:tc>
        <w:tc>
          <w:tcPr>
            <w:tcW w:w="3774" w:type="dxa"/>
            <w:vMerge w:val="continue"/>
          </w:tcPr>
          <w:p w14:paraId="6331D8C4">
            <w:pPr>
              <w:spacing w:line="340" w:lineRule="exact"/>
              <w:rPr>
                <w:rFonts w:ascii="宋体" w:hAnsi="宋体" w:cs="宋体"/>
                <w:szCs w:val="21"/>
              </w:rPr>
            </w:pPr>
          </w:p>
        </w:tc>
      </w:tr>
      <w:tr w14:paraId="7574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5ABD2F3B">
            <w:pPr>
              <w:pStyle w:val="8"/>
              <w:spacing w:line="360" w:lineRule="exact"/>
              <w:jc w:val="center"/>
              <w:rPr>
                <w:rFonts w:ascii="宋体" w:hAnsi="宋体" w:cs="宋体"/>
                <w:sz w:val="21"/>
                <w:szCs w:val="21"/>
              </w:rPr>
            </w:pPr>
            <w:r>
              <w:rPr>
                <w:rFonts w:hint="eastAsia" w:ascii="宋体" w:hAnsi="宋体" w:cs="宋体"/>
                <w:sz w:val="21"/>
                <w:szCs w:val="21"/>
              </w:rPr>
              <w:t>5</w:t>
            </w:r>
          </w:p>
        </w:tc>
        <w:tc>
          <w:tcPr>
            <w:tcW w:w="4147" w:type="dxa"/>
            <w:vAlign w:val="center"/>
          </w:tcPr>
          <w:p w14:paraId="1EDFEA6D">
            <w:pPr>
              <w:pStyle w:val="8"/>
              <w:spacing w:line="360" w:lineRule="exact"/>
              <w:jc w:val="left"/>
              <w:rPr>
                <w:rFonts w:ascii="宋体" w:hAnsi="宋体" w:cs="宋体"/>
                <w:sz w:val="21"/>
                <w:szCs w:val="21"/>
              </w:rPr>
            </w:pPr>
            <w:r>
              <w:rPr>
                <w:rFonts w:hint="eastAsia" w:ascii="宋体" w:hAnsi="宋体" w:cs="宋体"/>
                <w:sz w:val="21"/>
                <w:szCs w:val="21"/>
                <w:highlight w:val="none"/>
              </w:rPr>
              <w:t>计算机软硬件及网络服务类</w:t>
            </w:r>
          </w:p>
        </w:tc>
        <w:tc>
          <w:tcPr>
            <w:tcW w:w="1559" w:type="dxa"/>
            <w:vAlign w:val="center"/>
          </w:tcPr>
          <w:p w14:paraId="6C48EC88">
            <w:pPr>
              <w:pStyle w:val="8"/>
              <w:spacing w:line="360" w:lineRule="exact"/>
              <w:jc w:val="center"/>
              <w:rPr>
                <w:rFonts w:ascii="宋体" w:hAnsi="宋体" w:cs="宋体"/>
                <w:sz w:val="21"/>
                <w:szCs w:val="21"/>
              </w:rPr>
            </w:pPr>
            <w:r>
              <w:rPr>
                <w:rFonts w:hint="eastAsia" w:ascii="宋体" w:hAnsi="宋体" w:cs="宋体"/>
                <w:sz w:val="21"/>
                <w:szCs w:val="21"/>
              </w:rPr>
              <w:t>E</w:t>
            </w:r>
          </w:p>
        </w:tc>
        <w:tc>
          <w:tcPr>
            <w:tcW w:w="3774" w:type="dxa"/>
            <w:vMerge w:val="continue"/>
          </w:tcPr>
          <w:p w14:paraId="64150EEA">
            <w:pPr>
              <w:spacing w:line="340" w:lineRule="exact"/>
              <w:rPr>
                <w:rFonts w:ascii="宋体" w:hAnsi="宋体" w:cs="宋体"/>
                <w:szCs w:val="21"/>
              </w:rPr>
            </w:pPr>
          </w:p>
        </w:tc>
      </w:tr>
      <w:tr w14:paraId="0DF9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777D0C32">
            <w:pPr>
              <w:jc w:val="center"/>
            </w:pPr>
            <w:r>
              <w:rPr>
                <w:rFonts w:hint="eastAsia"/>
              </w:rPr>
              <w:t>6</w:t>
            </w:r>
          </w:p>
        </w:tc>
        <w:tc>
          <w:tcPr>
            <w:tcW w:w="4147" w:type="dxa"/>
            <w:vAlign w:val="center"/>
          </w:tcPr>
          <w:p w14:paraId="1BC9B712">
            <w:pPr>
              <w:jc w:val="left"/>
              <w:rPr>
                <w:rFonts w:ascii="宋体" w:hAnsi="宋体" w:cs="宋体"/>
                <w:szCs w:val="21"/>
              </w:rPr>
            </w:pPr>
            <w:r>
              <w:rPr>
                <w:rFonts w:hint="eastAsia" w:ascii="宋体" w:hAnsi="宋体" w:cs="宋体"/>
                <w:szCs w:val="21"/>
              </w:rPr>
              <w:t>技术服务、技术开发、技术咨询、技术交流、技术转让、技术推广等业务。</w:t>
            </w:r>
          </w:p>
        </w:tc>
        <w:tc>
          <w:tcPr>
            <w:tcW w:w="1559" w:type="dxa"/>
            <w:vAlign w:val="center"/>
          </w:tcPr>
          <w:p w14:paraId="4EAEAA8E">
            <w:pPr>
              <w:pStyle w:val="8"/>
              <w:spacing w:line="360" w:lineRule="exact"/>
              <w:jc w:val="center"/>
              <w:rPr>
                <w:rFonts w:ascii="宋体" w:hAnsi="宋体" w:cs="宋体"/>
                <w:sz w:val="21"/>
                <w:szCs w:val="21"/>
              </w:rPr>
            </w:pPr>
            <w:r>
              <w:rPr>
                <w:rFonts w:hint="eastAsia" w:ascii="宋体" w:hAnsi="宋体" w:cs="宋体"/>
                <w:sz w:val="21"/>
                <w:szCs w:val="21"/>
              </w:rPr>
              <w:t>F</w:t>
            </w:r>
          </w:p>
        </w:tc>
        <w:tc>
          <w:tcPr>
            <w:tcW w:w="3774" w:type="dxa"/>
            <w:vMerge w:val="continue"/>
          </w:tcPr>
          <w:p w14:paraId="787C4ECE">
            <w:pPr>
              <w:spacing w:line="340" w:lineRule="exact"/>
              <w:rPr>
                <w:rFonts w:ascii="宋体" w:hAnsi="宋体" w:cs="宋体"/>
                <w:szCs w:val="21"/>
              </w:rPr>
            </w:pPr>
          </w:p>
        </w:tc>
      </w:tr>
      <w:tr w14:paraId="43C0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07A34029">
            <w:pPr>
              <w:jc w:val="center"/>
            </w:pPr>
            <w:r>
              <w:rPr>
                <w:rFonts w:hint="eastAsia"/>
              </w:rPr>
              <w:t>7</w:t>
            </w:r>
          </w:p>
        </w:tc>
        <w:tc>
          <w:tcPr>
            <w:tcW w:w="4147" w:type="dxa"/>
            <w:vAlign w:val="center"/>
          </w:tcPr>
          <w:p w14:paraId="1F8AF307">
            <w:pPr>
              <w:jc w:val="left"/>
              <w:rPr>
                <w:rFonts w:ascii="宋体" w:hAnsi="宋体" w:cs="宋体"/>
                <w:szCs w:val="21"/>
              </w:rPr>
            </w:pPr>
            <w:r>
              <w:rPr>
                <w:rFonts w:hint="eastAsia" w:ascii="宋体" w:hAnsi="宋体" w:cs="宋体"/>
                <w:szCs w:val="21"/>
              </w:rPr>
              <w:t>环保咨询服务、土地整治服务、土地调查评估服务、环境保护监测、森林固碳服务、水利相关咨询服务等业务。</w:t>
            </w:r>
          </w:p>
        </w:tc>
        <w:tc>
          <w:tcPr>
            <w:tcW w:w="1559" w:type="dxa"/>
            <w:vAlign w:val="center"/>
          </w:tcPr>
          <w:p w14:paraId="313049C4">
            <w:pPr>
              <w:pStyle w:val="8"/>
              <w:spacing w:line="360" w:lineRule="exact"/>
              <w:jc w:val="center"/>
              <w:rPr>
                <w:rFonts w:ascii="宋体" w:hAnsi="宋体" w:cs="宋体"/>
                <w:sz w:val="21"/>
                <w:szCs w:val="21"/>
              </w:rPr>
            </w:pPr>
            <w:r>
              <w:rPr>
                <w:rFonts w:hint="eastAsia" w:ascii="宋体" w:hAnsi="宋体" w:cs="宋体"/>
                <w:sz w:val="21"/>
                <w:szCs w:val="21"/>
              </w:rPr>
              <w:t>G</w:t>
            </w:r>
          </w:p>
        </w:tc>
        <w:tc>
          <w:tcPr>
            <w:tcW w:w="3774" w:type="dxa"/>
            <w:vMerge w:val="continue"/>
          </w:tcPr>
          <w:p w14:paraId="3089A64B">
            <w:pPr>
              <w:spacing w:line="340" w:lineRule="exact"/>
              <w:rPr>
                <w:rFonts w:ascii="宋体" w:hAnsi="宋体" w:cs="宋体"/>
                <w:szCs w:val="21"/>
              </w:rPr>
            </w:pPr>
          </w:p>
        </w:tc>
      </w:tr>
      <w:tr w14:paraId="17A6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07A278FF">
            <w:pPr>
              <w:jc w:val="center"/>
            </w:pPr>
            <w:r>
              <w:rPr>
                <w:rFonts w:hint="eastAsia"/>
              </w:rPr>
              <w:t>8</w:t>
            </w:r>
          </w:p>
        </w:tc>
        <w:tc>
          <w:tcPr>
            <w:tcW w:w="4147" w:type="dxa"/>
            <w:vAlign w:val="center"/>
          </w:tcPr>
          <w:p w14:paraId="2A0A5EBD">
            <w:pPr>
              <w:jc w:val="left"/>
              <w:rPr>
                <w:rFonts w:ascii="宋体" w:hAnsi="宋体" w:cs="宋体"/>
                <w:szCs w:val="21"/>
              </w:rPr>
            </w:pPr>
            <w:r>
              <w:rPr>
                <w:rFonts w:hint="eastAsia" w:ascii="宋体" w:hAnsi="宋体" w:cs="宋体"/>
                <w:szCs w:val="21"/>
              </w:rPr>
              <w:t>档案服务。</w:t>
            </w:r>
          </w:p>
        </w:tc>
        <w:tc>
          <w:tcPr>
            <w:tcW w:w="1559" w:type="dxa"/>
            <w:vAlign w:val="center"/>
          </w:tcPr>
          <w:p w14:paraId="573BF3CB">
            <w:pPr>
              <w:pStyle w:val="8"/>
              <w:spacing w:line="360" w:lineRule="exact"/>
              <w:jc w:val="center"/>
              <w:rPr>
                <w:rFonts w:ascii="宋体" w:hAnsi="宋体" w:cs="宋体"/>
                <w:sz w:val="21"/>
                <w:szCs w:val="21"/>
              </w:rPr>
            </w:pPr>
            <w:r>
              <w:rPr>
                <w:rFonts w:hint="eastAsia" w:ascii="宋体" w:hAnsi="宋体" w:cs="宋体"/>
                <w:sz w:val="21"/>
                <w:szCs w:val="21"/>
              </w:rPr>
              <w:t>H</w:t>
            </w:r>
          </w:p>
        </w:tc>
        <w:tc>
          <w:tcPr>
            <w:tcW w:w="3774" w:type="dxa"/>
            <w:vMerge w:val="continue"/>
          </w:tcPr>
          <w:p w14:paraId="55B3F423">
            <w:pPr>
              <w:spacing w:line="340" w:lineRule="exact"/>
              <w:rPr>
                <w:rFonts w:ascii="宋体" w:hAnsi="宋体" w:cs="宋体"/>
                <w:szCs w:val="21"/>
              </w:rPr>
            </w:pPr>
          </w:p>
        </w:tc>
      </w:tr>
      <w:tr w14:paraId="0E5F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6231EF68">
            <w:pPr>
              <w:jc w:val="center"/>
            </w:pPr>
            <w:r>
              <w:rPr>
                <w:rFonts w:hint="eastAsia"/>
              </w:rPr>
              <w:t>9</w:t>
            </w:r>
          </w:p>
        </w:tc>
        <w:tc>
          <w:tcPr>
            <w:tcW w:w="4147" w:type="dxa"/>
            <w:vAlign w:val="center"/>
          </w:tcPr>
          <w:p w14:paraId="06D5E86F">
            <w:pPr>
              <w:jc w:val="left"/>
              <w:rPr>
                <w:rFonts w:ascii="宋体" w:hAnsi="宋体" w:cs="宋体"/>
                <w:szCs w:val="21"/>
              </w:rPr>
            </w:pPr>
            <w:r>
              <w:rPr>
                <w:rFonts w:hint="eastAsia" w:ascii="宋体" w:hAnsi="宋体" w:cs="宋体"/>
                <w:szCs w:val="21"/>
                <w:lang w:val="en-US" w:eastAsia="zh-CN"/>
              </w:rPr>
              <w:t>公司所有</w:t>
            </w:r>
            <w:r>
              <w:rPr>
                <w:rFonts w:hint="eastAsia" w:ascii="宋体" w:hAnsi="宋体" w:cs="宋体"/>
                <w:szCs w:val="21"/>
              </w:rPr>
              <w:t>业务范围的科研课题研究等业务。</w:t>
            </w:r>
          </w:p>
        </w:tc>
        <w:tc>
          <w:tcPr>
            <w:tcW w:w="1559" w:type="dxa"/>
            <w:vAlign w:val="center"/>
          </w:tcPr>
          <w:p w14:paraId="185AB452">
            <w:pPr>
              <w:pStyle w:val="8"/>
              <w:spacing w:line="360" w:lineRule="exact"/>
              <w:jc w:val="center"/>
              <w:rPr>
                <w:rFonts w:ascii="宋体" w:hAnsi="宋体" w:cs="宋体"/>
                <w:sz w:val="21"/>
                <w:szCs w:val="21"/>
              </w:rPr>
            </w:pPr>
            <w:r>
              <w:rPr>
                <w:rFonts w:hint="eastAsia" w:ascii="宋体" w:hAnsi="宋体" w:cs="宋体"/>
                <w:sz w:val="21"/>
                <w:szCs w:val="21"/>
              </w:rPr>
              <w:t>J</w:t>
            </w:r>
          </w:p>
        </w:tc>
        <w:tc>
          <w:tcPr>
            <w:tcW w:w="3774" w:type="dxa"/>
            <w:vMerge w:val="continue"/>
          </w:tcPr>
          <w:p w14:paraId="5B1A232C">
            <w:pPr>
              <w:spacing w:line="340" w:lineRule="exact"/>
              <w:rPr>
                <w:rFonts w:ascii="宋体" w:hAnsi="宋体" w:cs="宋体"/>
                <w:szCs w:val="21"/>
              </w:rPr>
            </w:pPr>
          </w:p>
        </w:tc>
      </w:tr>
      <w:tr w14:paraId="699C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7F68FA1D">
            <w:pPr>
              <w:jc w:val="center"/>
              <w:rPr>
                <w:rFonts w:hint="default" w:eastAsia="宋体"/>
                <w:lang w:val="en-US" w:eastAsia="zh-CN"/>
              </w:rPr>
            </w:pPr>
            <w:r>
              <w:rPr>
                <w:rFonts w:hint="eastAsia"/>
                <w:lang w:val="en-US" w:eastAsia="zh-CN"/>
              </w:rPr>
              <w:t>10</w:t>
            </w:r>
          </w:p>
        </w:tc>
        <w:tc>
          <w:tcPr>
            <w:tcW w:w="4147" w:type="dxa"/>
            <w:vAlign w:val="center"/>
          </w:tcPr>
          <w:p w14:paraId="702F1214">
            <w:pPr>
              <w:jc w:val="left"/>
              <w:rPr>
                <w:rFonts w:hint="eastAsia" w:ascii="宋体" w:hAnsi="宋体" w:cs="宋体"/>
                <w:szCs w:val="21"/>
                <w:lang w:val="en-US" w:eastAsia="zh-CN"/>
              </w:rPr>
            </w:pPr>
            <w:r>
              <w:rPr>
                <w:rFonts w:hint="eastAsia" w:ascii="宋体" w:hAnsi="宋体" w:cs="宋体"/>
                <w:szCs w:val="21"/>
                <w:lang w:val="en-US" w:eastAsia="zh-CN"/>
              </w:rPr>
              <w:t>安防设备安装维护类</w:t>
            </w:r>
          </w:p>
        </w:tc>
        <w:tc>
          <w:tcPr>
            <w:tcW w:w="1559" w:type="dxa"/>
            <w:vAlign w:val="center"/>
          </w:tcPr>
          <w:p w14:paraId="1300EB87">
            <w:pPr>
              <w:pStyle w:val="8"/>
              <w:spacing w:line="36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K</w:t>
            </w:r>
          </w:p>
        </w:tc>
        <w:tc>
          <w:tcPr>
            <w:tcW w:w="3774" w:type="dxa"/>
            <w:vMerge w:val="continue"/>
          </w:tcPr>
          <w:p w14:paraId="46AF3258">
            <w:pPr>
              <w:spacing w:line="340" w:lineRule="exact"/>
              <w:rPr>
                <w:rFonts w:ascii="宋体" w:hAnsi="宋体" w:cs="宋体"/>
                <w:szCs w:val="21"/>
              </w:rPr>
            </w:pPr>
          </w:p>
        </w:tc>
      </w:tr>
      <w:tr w14:paraId="0A4B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736F25DC">
            <w:pPr>
              <w:jc w:val="center"/>
              <w:rPr>
                <w:rFonts w:hint="default" w:eastAsia="宋体"/>
                <w:lang w:val="en-US" w:eastAsia="zh-CN"/>
              </w:rPr>
            </w:pPr>
            <w:r>
              <w:rPr>
                <w:rFonts w:hint="eastAsia"/>
                <w:lang w:val="en-US" w:eastAsia="zh-CN"/>
              </w:rPr>
              <w:t>11</w:t>
            </w:r>
          </w:p>
        </w:tc>
        <w:tc>
          <w:tcPr>
            <w:tcW w:w="4147" w:type="dxa"/>
            <w:vAlign w:val="center"/>
          </w:tcPr>
          <w:p w14:paraId="57BFA7F4">
            <w:pPr>
              <w:jc w:val="left"/>
              <w:rPr>
                <w:rFonts w:hint="eastAsia" w:ascii="宋体" w:hAnsi="宋体" w:cs="宋体"/>
                <w:szCs w:val="21"/>
                <w:lang w:val="en-US" w:eastAsia="zh-CN"/>
              </w:rPr>
            </w:pPr>
            <w:r>
              <w:rPr>
                <w:rFonts w:hint="eastAsia" w:ascii="宋体" w:hAnsi="宋体" w:cs="宋体"/>
                <w:szCs w:val="21"/>
              </w:rPr>
              <w:t>勘察类</w:t>
            </w:r>
          </w:p>
        </w:tc>
        <w:tc>
          <w:tcPr>
            <w:tcW w:w="1559" w:type="dxa"/>
            <w:vAlign w:val="center"/>
          </w:tcPr>
          <w:p w14:paraId="06459544">
            <w:pPr>
              <w:pStyle w:val="8"/>
              <w:spacing w:line="36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L</w:t>
            </w:r>
          </w:p>
        </w:tc>
        <w:tc>
          <w:tcPr>
            <w:tcW w:w="3774" w:type="dxa"/>
            <w:vMerge w:val="continue"/>
          </w:tcPr>
          <w:p w14:paraId="1DB868DB">
            <w:pPr>
              <w:spacing w:line="340" w:lineRule="exact"/>
              <w:rPr>
                <w:rFonts w:ascii="宋体" w:hAnsi="宋体" w:cs="宋体"/>
                <w:szCs w:val="21"/>
              </w:rPr>
            </w:pPr>
          </w:p>
        </w:tc>
      </w:tr>
      <w:tr w14:paraId="2AC9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5DA8AD4D">
            <w:pPr>
              <w:jc w:val="center"/>
              <w:rPr>
                <w:rFonts w:hint="default"/>
                <w:lang w:val="en-US" w:eastAsia="zh-CN"/>
              </w:rPr>
            </w:pPr>
            <w:r>
              <w:rPr>
                <w:rFonts w:hint="eastAsia"/>
                <w:lang w:val="en-US" w:eastAsia="zh-CN"/>
              </w:rPr>
              <w:t>12</w:t>
            </w:r>
          </w:p>
        </w:tc>
        <w:tc>
          <w:tcPr>
            <w:tcW w:w="4147" w:type="dxa"/>
            <w:vAlign w:val="center"/>
          </w:tcPr>
          <w:p w14:paraId="06D69655">
            <w:pPr>
              <w:jc w:val="left"/>
              <w:rPr>
                <w:rFonts w:hint="eastAsia" w:ascii="宋体" w:hAnsi="宋体" w:cs="宋体"/>
                <w:szCs w:val="21"/>
              </w:rPr>
            </w:pPr>
            <w:r>
              <w:rPr>
                <w:rFonts w:hint="eastAsia" w:ascii="宋体" w:hAnsi="宋体" w:cs="宋体"/>
                <w:szCs w:val="21"/>
                <w:highlight w:val="none"/>
                <w:lang w:val="en-US" w:eastAsia="zh-CN"/>
              </w:rPr>
              <w:t>数据治理类</w:t>
            </w:r>
          </w:p>
        </w:tc>
        <w:tc>
          <w:tcPr>
            <w:tcW w:w="1559" w:type="dxa"/>
            <w:vAlign w:val="center"/>
          </w:tcPr>
          <w:p w14:paraId="6D6762BE">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M</w:t>
            </w:r>
          </w:p>
        </w:tc>
        <w:tc>
          <w:tcPr>
            <w:tcW w:w="3774" w:type="dxa"/>
            <w:vMerge w:val="continue"/>
          </w:tcPr>
          <w:p w14:paraId="12820D5A">
            <w:pPr>
              <w:spacing w:line="340" w:lineRule="exact"/>
              <w:rPr>
                <w:rFonts w:ascii="宋体" w:hAnsi="宋体" w:cs="宋体"/>
                <w:szCs w:val="21"/>
              </w:rPr>
            </w:pPr>
          </w:p>
        </w:tc>
      </w:tr>
      <w:tr w14:paraId="11AC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39" w:type="dxa"/>
            <w:vAlign w:val="center"/>
          </w:tcPr>
          <w:p w14:paraId="3BB1685F">
            <w:pPr>
              <w:jc w:val="center"/>
              <w:rPr>
                <w:rFonts w:hint="default"/>
                <w:lang w:val="en-US" w:eastAsia="zh-CN"/>
              </w:rPr>
            </w:pPr>
            <w:r>
              <w:rPr>
                <w:rFonts w:hint="eastAsia"/>
                <w:lang w:val="en-US" w:eastAsia="zh-CN"/>
              </w:rPr>
              <w:t>13</w:t>
            </w:r>
          </w:p>
        </w:tc>
        <w:tc>
          <w:tcPr>
            <w:tcW w:w="4147" w:type="dxa"/>
            <w:vAlign w:val="center"/>
          </w:tcPr>
          <w:p w14:paraId="6A728EA6">
            <w:pPr>
              <w:jc w:val="left"/>
              <w:rPr>
                <w:rFonts w:hint="eastAsia" w:ascii="宋体" w:hAnsi="宋体" w:cs="宋体"/>
                <w:szCs w:val="21"/>
                <w:highlight w:val="none"/>
                <w:lang w:val="en-US" w:eastAsia="zh-CN"/>
              </w:rPr>
            </w:pPr>
            <w:r>
              <w:rPr>
                <w:rFonts w:hint="eastAsia" w:ascii="宋体" w:hAnsi="宋体" w:cs="宋体"/>
                <w:b w:val="0"/>
                <w:bCs/>
                <w:szCs w:val="21"/>
                <w:highlight w:val="none"/>
                <w:lang w:val="en-US" w:eastAsia="zh-CN"/>
              </w:rPr>
              <w:t>造价咨询类</w:t>
            </w:r>
          </w:p>
        </w:tc>
        <w:tc>
          <w:tcPr>
            <w:tcW w:w="1559" w:type="dxa"/>
            <w:vAlign w:val="center"/>
          </w:tcPr>
          <w:p w14:paraId="079107DB">
            <w:pPr>
              <w:pStyle w:val="8"/>
              <w:spacing w:line="360" w:lineRule="exact"/>
              <w:jc w:val="center"/>
              <w:rPr>
                <w:rFonts w:hint="default" w:ascii="宋体" w:hAnsi="宋体" w:cs="宋体"/>
                <w:sz w:val="21"/>
                <w:szCs w:val="21"/>
                <w:lang w:val="en-US" w:eastAsia="zh-CN"/>
              </w:rPr>
            </w:pPr>
            <w:r>
              <w:rPr>
                <w:rFonts w:hint="eastAsia" w:ascii="宋体" w:hAnsi="宋体" w:cs="宋体"/>
                <w:sz w:val="21"/>
                <w:szCs w:val="21"/>
                <w:lang w:val="en-US" w:eastAsia="zh-CN"/>
              </w:rPr>
              <w:t>N</w:t>
            </w:r>
          </w:p>
        </w:tc>
        <w:tc>
          <w:tcPr>
            <w:tcW w:w="3774" w:type="dxa"/>
            <w:vMerge w:val="continue"/>
          </w:tcPr>
          <w:p w14:paraId="5D6C3501">
            <w:pPr>
              <w:spacing w:line="340" w:lineRule="exact"/>
              <w:rPr>
                <w:rFonts w:ascii="宋体" w:hAnsi="宋体" w:cs="宋体"/>
                <w:szCs w:val="21"/>
              </w:rPr>
            </w:pPr>
          </w:p>
        </w:tc>
      </w:tr>
      <w:tr w14:paraId="1088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9" w:type="dxa"/>
            <w:gridSpan w:val="4"/>
            <w:vAlign w:val="center"/>
          </w:tcPr>
          <w:p w14:paraId="75E6D7C4">
            <w:pPr>
              <w:spacing w:line="340" w:lineRule="exact"/>
              <w:rPr>
                <w:rFonts w:ascii="宋体" w:hAnsi="宋体" w:cs="宋体"/>
                <w:szCs w:val="21"/>
              </w:rPr>
            </w:pPr>
            <w:r>
              <w:rPr>
                <w:rFonts w:hint="eastAsia" w:ascii="宋体" w:hAnsi="宋体" w:cs="宋体"/>
                <w:szCs w:val="21"/>
              </w:rPr>
              <w:t>商务条款（所有标段均适用）</w:t>
            </w:r>
          </w:p>
        </w:tc>
      </w:tr>
      <w:tr w14:paraId="33CF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9" w:type="dxa"/>
            <w:gridSpan w:val="4"/>
            <w:vAlign w:val="center"/>
          </w:tcPr>
          <w:p w14:paraId="7CD15DE6">
            <w:pPr>
              <w:widowControl/>
              <w:snapToGrid w:val="0"/>
              <w:spacing w:line="340" w:lineRule="exact"/>
              <w:rPr>
                <w:rFonts w:ascii="宋体" w:hAnsi="宋体" w:cs="宋体"/>
                <w:szCs w:val="21"/>
              </w:rPr>
            </w:pPr>
            <w:r>
              <w:rPr>
                <w:rFonts w:hint="eastAsia" w:ascii="宋体" w:hAnsi="宋体" w:cs="宋体"/>
                <w:b/>
                <w:bCs/>
                <w:szCs w:val="21"/>
              </w:rPr>
              <w:t>一、入围通知书发出时间：</w:t>
            </w:r>
            <w:r>
              <w:rPr>
                <w:rFonts w:hint="eastAsia" w:ascii="宋体" w:hAnsi="宋体" w:cs="宋体"/>
                <w:szCs w:val="21"/>
              </w:rPr>
              <w:t>开标后5个工作日内，向入围供应商发出入围通知书。</w:t>
            </w:r>
          </w:p>
          <w:p w14:paraId="3605AABB">
            <w:pPr>
              <w:widowControl/>
              <w:snapToGrid w:val="0"/>
              <w:spacing w:line="340" w:lineRule="exact"/>
              <w:rPr>
                <w:rFonts w:ascii="宋体" w:hAnsi="宋体" w:cs="宋体"/>
                <w:szCs w:val="21"/>
              </w:rPr>
            </w:pPr>
            <w:r>
              <w:rPr>
                <w:rFonts w:hint="eastAsia" w:ascii="宋体" w:hAnsi="宋体" w:cs="宋体"/>
                <w:b/>
                <w:bCs/>
                <w:szCs w:val="21"/>
              </w:rPr>
              <w:t>二、服务期限：</w:t>
            </w:r>
            <w:r>
              <w:rPr>
                <w:rFonts w:hint="eastAsia" w:ascii="宋体" w:hAnsi="宋体" w:cs="宋体"/>
                <w:szCs w:val="21"/>
              </w:rPr>
              <w:t>录用后使用至2</w:t>
            </w:r>
            <w:r>
              <w:rPr>
                <w:rFonts w:ascii="宋体" w:hAnsi="宋体" w:cs="宋体"/>
                <w:szCs w:val="21"/>
              </w:rPr>
              <w:t>02</w:t>
            </w:r>
            <w:r>
              <w:rPr>
                <w:rFonts w:hint="eastAsia" w:ascii="宋体" w:hAnsi="宋体" w:cs="宋体"/>
                <w:szCs w:val="21"/>
              </w:rPr>
              <w:t>7年3月31日止。</w:t>
            </w:r>
          </w:p>
          <w:p w14:paraId="1499AB3D">
            <w:pPr>
              <w:widowControl/>
              <w:snapToGrid w:val="0"/>
              <w:spacing w:line="340" w:lineRule="exact"/>
              <w:rPr>
                <w:rFonts w:ascii="宋体" w:hAnsi="宋体" w:cs="宋体"/>
                <w:szCs w:val="21"/>
              </w:rPr>
            </w:pPr>
            <w:r>
              <w:rPr>
                <w:rFonts w:hint="eastAsia" w:ascii="宋体" w:hAnsi="宋体" w:cs="宋体"/>
                <w:b/>
                <w:bCs/>
                <w:szCs w:val="21"/>
              </w:rPr>
              <w:t>提交服务成果时间：</w:t>
            </w:r>
            <w:r>
              <w:rPr>
                <w:rFonts w:hint="eastAsia" w:ascii="宋体" w:hAnsi="宋体" w:cs="宋体"/>
                <w:szCs w:val="21"/>
              </w:rPr>
              <w:t>根据委派时签订的项目合同约定完成任务，并提交合格的成果文件。</w:t>
            </w:r>
          </w:p>
          <w:p w14:paraId="0D03B3FF">
            <w:pPr>
              <w:widowControl/>
              <w:snapToGrid w:val="0"/>
              <w:spacing w:line="340" w:lineRule="exact"/>
              <w:rPr>
                <w:rFonts w:ascii="宋体" w:hAnsi="宋体" w:cs="宋体"/>
                <w:szCs w:val="21"/>
              </w:rPr>
            </w:pPr>
            <w:r>
              <w:rPr>
                <w:rFonts w:hint="eastAsia" w:ascii="宋体" w:hAnsi="宋体" w:cs="宋体"/>
                <w:b/>
                <w:bCs/>
                <w:szCs w:val="21"/>
              </w:rPr>
              <w:t>三、服务费支付方式：</w:t>
            </w:r>
            <w:r>
              <w:rPr>
                <w:rFonts w:hint="eastAsia" w:ascii="宋体" w:hAnsi="宋体" w:cs="宋体"/>
                <w:szCs w:val="21"/>
              </w:rPr>
              <w:t>根据委派时签订的项目合同约定支付。</w:t>
            </w:r>
          </w:p>
          <w:p w14:paraId="00868C5A">
            <w:pPr>
              <w:widowControl/>
              <w:snapToGrid w:val="0"/>
              <w:spacing w:line="340" w:lineRule="exact"/>
              <w:rPr>
                <w:rFonts w:ascii="宋体" w:hAnsi="宋体" w:cs="宋体"/>
                <w:szCs w:val="21"/>
              </w:rPr>
            </w:pPr>
            <w:r>
              <w:rPr>
                <w:rFonts w:hint="eastAsia" w:ascii="宋体" w:hAnsi="宋体" w:cs="宋体"/>
                <w:b/>
                <w:bCs/>
                <w:szCs w:val="21"/>
              </w:rPr>
              <w:t>四、项目委托原则：</w:t>
            </w:r>
            <w:r>
              <w:rPr>
                <w:rFonts w:hint="eastAsia" w:ascii="宋体" w:hAnsi="宋体" w:cs="宋体"/>
                <w:szCs w:val="21"/>
              </w:rPr>
              <w:t>在合同有效期内，采购单位根据服务项目的类别和规模情况，在入围的定点供应商库内择优选取对应类别的服务单位，该服务单位资质等级必须满足服务项目要求的资质标准。</w:t>
            </w:r>
          </w:p>
          <w:p w14:paraId="21A58D56">
            <w:pPr>
              <w:snapToGrid w:val="0"/>
              <w:spacing w:line="340" w:lineRule="exact"/>
              <w:rPr>
                <w:rFonts w:ascii="宋体" w:hAnsi="宋体" w:cs="宋体"/>
                <w:b/>
                <w:szCs w:val="21"/>
              </w:rPr>
            </w:pPr>
            <w:r>
              <w:rPr>
                <w:rFonts w:hint="eastAsia" w:ascii="宋体" w:hAnsi="宋体" w:cs="宋体"/>
                <w:b/>
                <w:bCs/>
                <w:szCs w:val="21"/>
              </w:rPr>
              <w:t>★五</w:t>
            </w:r>
            <w:r>
              <w:rPr>
                <w:rFonts w:hint="eastAsia" w:ascii="宋体" w:hAnsi="宋体" w:cs="宋体"/>
                <w:b/>
                <w:szCs w:val="21"/>
              </w:rPr>
              <w:t>、违约责任</w:t>
            </w:r>
          </w:p>
          <w:p w14:paraId="5B7716A5">
            <w:pPr>
              <w:snapToGrid w:val="0"/>
              <w:spacing w:line="340" w:lineRule="exact"/>
              <w:ind w:firstLine="424" w:firstLineChars="202"/>
              <w:rPr>
                <w:rFonts w:ascii="宋体" w:hAnsi="宋体" w:cs="宋体"/>
                <w:szCs w:val="21"/>
              </w:rPr>
            </w:pPr>
            <w:r>
              <w:rPr>
                <w:rFonts w:hint="eastAsia" w:ascii="宋体" w:hAnsi="宋体" w:cs="宋体"/>
                <w:kern w:val="48"/>
                <w:szCs w:val="21"/>
              </w:rPr>
              <w:t>采购单位</w:t>
            </w:r>
            <w:r>
              <w:rPr>
                <w:rFonts w:hint="eastAsia" w:ascii="宋体" w:hAnsi="宋体" w:cs="宋体"/>
                <w:szCs w:val="21"/>
              </w:rPr>
              <w:t>将不定期检查定点单位的履约及服务情况，并作为下一期</w:t>
            </w:r>
            <w:r>
              <w:rPr>
                <w:rFonts w:hint="eastAsia" w:ascii="宋体" w:hAnsi="宋体" w:cs="宋体"/>
                <w:bCs/>
                <w:szCs w:val="21"/>
              </w:rPr>
              <w:t>采购项目委派</w:t>
            </w:r>
            <w:r>
              <w:rPr>
                <w:rFonts w:hint="eastAsia" w:ascii="宋体" w:hAnsi="宋体" w:cs="宋体"/>
                <w:szCs w:val="21"/>
              </w:rPr>
              <w:t>评判的依据之一。</w:t>
            </w:r>
          </w:p>
          <w:p w14:paraId="760B762B">
            <w:pPr>
              <w:snapToGrid w:val="0"/>
              <w:spacing w:line="340" w:lineRule="exact"/>
              <w:rPr>
                <w:rFonts w:ascii="宋体" w:hAnsi="宋体" w:cs="宋体"/>
                <w:szCs w:val="21"/>
              </w:rPr>
            </w:pPr>
            <w:r>
              <w:rPr>
                <w:rFonts w:hint="eastAsia" w:ascii="宋体" w:hAnsi="宋体" w:cs="宋体"/>
                <w:szCs w:val="21"/>
              </w:rPr>
              <w:t>（1）不按签订的合同、承诺的人员完成项目的；</w:t>
            </w:r>
          </w:p>
          <w:p w14:paraId="2D6BD705">
            <w:pPr>
              <w:snapToGrid w:val="0"/>
              <w:spacing w:line="340" w:lineRule="exact"/>
              <w:rPr>
                <w:rFonts w:ascii="宋体" w:hAnsi="宋体" w:cs="宋体"/>
                <w:szCs w:val="21"/>
              </w:rPr>
            </w:pPr>
            <w:r>
              <w:rPr>
                <w:rFonts w:hint="eastAsia" w:ascii="宋体" w:hAnsi="宋体" w:cs="宋体"/>
                <w:szCs w:val="21"/>
              </w:rPr>
              <w:t>（2）由于定点单位责任造成人员伤亡事故的；</w:t>
            </w:r>
          </w:p>
          <w:p w14:paraId="65427F99">
            <w:pPr>
              <w:snapToGrid w:val="0"/>
              <w:spacing w:line="340" w:lineRule="exact"/>
              <w:rPr>
                <w:rFonts w:ascii="宋体" w:hAnsi="宋体" w:cs="宋体"/>
                <w:szCs w:val="21"/>
              </w:rPr>
            </w:pPr>
            <w:r>
              <w:rPr>
                <w:rFonts w:hint="eastAsia" w:ascii="宋体" w:hAnsi="宋体" w:cs="宋体"/>
                <w:szCs w:val="21"/>
              </w:rPr>
              <w:t>（3）每年有两次以上（含两次）由于定点单位责任没有按时完成服务并提交成果文件的[延误时间超过委托书约定时间的50%（含50%）]；</w:t>
            </w:r>
          </w:p>
          <w:p w14:paraId="654B946F">
            <w:pPr>
              <w:snapToGrid w:val="0"/>
              <w:spacing w:line="340" w:lineRule="exact"/>
              <w:rPr>
                <w:rFonts w:ascii="宋体" w:hAnsi="宋体" w:cs="宋体"/>
                <w:szCs w:val="21"/>
              </w:rPr>
            </w:pPr>
            <w:r>
              <w:rPr>
                <w:rFonts w:hint="eastAsia" w:ascii="宋体" w:hAnsi="宋体" w:cs="宋体"/>
                <w:szCs w:val="21"/>
              </w:rPr>
              <w:t>（4）每年有两次以上（含两次）由于定点单位责任造成不良事件影响委托单位或使用单位正常工作秩序的；</w:t>
            </w:r>
          </w:p>
          <w:p w14:paraId="666D62F5">
            <w:pPr>
              <w:snapToGrid w:val="0"/>
              <w:spacing w:line="340" w:lineRule="exact"/>
              <w:rPr>
                <w:rFonts w:ascii="宋体" w:hAnsi="宋体" w:cs="宋体"/>
                <w:szCs w:val="21"/>
              </w:rPr>
            </w:pPr>
            <w:r>
              <w:rPr>
                <w:rFonts w:hint="eastAsia" w:ascii="宋体" w:hAnsi="宋体" w:cs="宋体"/>
                <w:szCs w:val="21"/>
              </w:rPr>
              <w:t>（5）不如实反映情况，提供虚假材料的；</w:t>
            </w:r>
          </w:p>
          <w:p w14:paraId="51848892">
            <w:pPr>
              <w:snapToGrid w:val="0"/>
              <w:spacing w:line="340" w:lineRule="exact"/>
              <w:rPr>
                <w:rFonts w:ascii="宋体" w:hAnsi="宋体" w:cs="宋体"/>
                <w:szCs w:val="21"/>
              </w:rPr>
            </w:pPr>
            <w:r>
              <w:rPr>
                <w:rFonts w:hint="eastAsia" w:ascii="宋体" w:hAnsi="宋体" w:cs="宋体"/>
                <w:szCs w:val="21"/>
              </w:rPr>
              <w:t>（6）有效期限内，被依法取消相关资质的；</w:t>
            </w:r>
          </w:p>
          <w:p w14:paraId="3CD882E3">
            <w:pPr>
              <w:snapToGrid w:val="0"/>
              <w:spacing w:line="340" w:lineRule="exact"/>
              <w:rPr>
                <w:rFonts w:ascii="宋体" w:hAnsi="宋体" w:cs="宋体"/>
                <w:szCs w:val="21"/>
              </w:rPr>
            </w:pPr>
            <w:r>
              <w:rPr>
                <w:rFonts w:hint="eastAsia" w:ascii="宋体" w:hAnsi="宋体" w:cs="宋体"/>
                <w:szCs w:val="21"/>
              </w:rPr>
              <w:t>（7）不按要求签订合同，无正当理由，超过两次拒绝承接采购单位委派项目的；</w:t>
            </w:r>
          </w:p>
          <w:p w14:paraId="3BF9411E">
            <w:pPr>
              <w:snapToGrid w:val="0"/>
              <w:spacing w:line="340" w:lineRule="exact"/>
              <w:rPr>
                <w:rFonts w:ascii="宋体" w:hAnsi="宋体" w:cs="宋体"/>
                <w:szCs w:val="21"/>
              </w:rPr>
            </w:pPr>
            <w:r>
              <w:rPr>
                <w:rFonts w:hint="eastAsia" w:ascii="宋体" w:hAnsi="宋体" w:cs="宋体"/>
                <w:szCs w:val="21"/>
              </w:rPr>
              <w:t>（8）未按遴选时响应文件的承诺履行任务的；</w:t>
            </w:r>
          </w:p>
          <w:p w14:paraId="14DE8C6E">
            <w:pPr>
              <w:snapToGrid w:val="0"/>
              <w:spacing w:line="340" w:lineRule="exact"/>
              <w:rPr>
                <w:rFonts w:ascii="宋体" w:hAnsi="宋体" w:cs="宋体"/>
                <w:szCs w:val="21"/>
              </w:rPr>
            </w:pPr>
            <w:r>
              <w:rPr>
                <w:rFonts w:hint="eastAsia" w:ascii="宋体" w:hAnsi="宋体" w:cs="宋体"/>
                <w:szCs w:val="21"/>
              </w:rPr>
              <w:t>（9）其他违反法律、法规和合同的行为。</w:t>
            </w:r>
          </w:p>
          <w:p w14:paraId="1CE2534E">
            <w:pPr>
              <w:snapToGrid w:val="0"/>
              <w:spacing w:line="340" w:lineRule="exact"/>
              <w:rPr>
                <w:rFonts w:ascii="宋体" w:hAnsi="宋体" w:cs="宋体"/>
                <w:szCs w:val="21"/>
              </w:rPr>
            </w:pPr>
            <w:r>
              <w:rPr>
                <w:rFonts w:hint="eastAsia" w:ascii="宋体" w:hAnsi="宋体" w:cs="宋体"/>
                <w:b/>
                <w:szCs w:val="21"/>
              </w:rPr>
              <w:t>六、监督检查</w:t>
            </w:r>
          </w:p>
          <w:p w14:paraId="54693F2C">
            <w:pPr>
              <w:snapToGrid w:val="0"/>
              <w:spacing w:line="340" w:lineRule="exact"/>
              <w:ind w:firstLine="424" w:firstLineChars="202"/>
              <w:jc w:val="left"/>
              <w:rPr>
                <w:rFonts w:ascii="宋体" w:hAnsi="宋体" w:cs="宋体"/>
                <w:szCs w:val="21"/>
              </w:rPr>
            </w:pPr>
            <w:r>
              <w:rPr>
                <w:rFonts w:hint="eastAsia" w:ascii="宋体" w:hAnsi="宋体" w:cs="宋体"/>
                <w:szCs w:val="21"/>
              </w:rPr>
              <w:t>1、入围单位的营业执照、资质证书、经营地址、联系人、联系电话等事项发生变化时，必须在2个工作日内将变更事项以书面文件和扫描电子文档报</w:t>
            </w:r>
            <w:r>
              <w:rPr>
                <w:rFonts w:hint="eastAsia" w:ascii="宋体" w:hAnsi="宋体" w:cs="宋体"/>
                <w:kern w:val="48"/>
                <w:szCs w:val="21"/>
              </w:rPr>
              <w:t>采购单位</w:t>
            </w:r>
            <w:r>
              <w:rPr>
                <w:rFonts w:hint="eastAsia" w:ascii="宋体" w:hAnsi="宋体" w:cs="宋体"/>
                <w:szCs w:val="21"/>
              </w:rPr>
              <w:t>备案，否则属违约行为。</w:t>
            </w:r>
          </w:p>
        </w:tc>
      </w:tr>
    </w:tbl>
    <w:p w14:paraId="28FD4958">
      <w:pPr>
        <w:rPr>
          <w:rFonts w:ascii="宋体" w:hAnsi="宋体" w:cs="宋体"/>
        </w:rPr>
      </w:pPr>
    </w:p>
    <w:p w14:paraId="40F96A1B">
      <w:pPr>
        <w:pStyle w:val="8"/>
      </w:pPr>
    </w:p>
    <w:p w14:paraId="5C45E77D"/>
    <w:p w14:paraId="5759043B">
      <w:pPr>
        <w:pStyle w:val="8"/>
      </w:pPr>
    </w:p>
    <w:p w14:paraId="32622D2C"/>
    <w:p w14:paraId="4E02990D">
      <w:pPr>
        <w:pStyle w:val="8"/>
      </w:pPr>
    </w:p>
    <w:p w14:paraId="7A179313"/>
    <w:p w14:paraId="5DF53CD7">
      <w:pPr>
        <w:pStyle w:val="8"/>
      </w:pPr>
    </w:p>
    <w:p w14:paraId="239F2280"/>
    <w:p w14:paraId="5B587C7C">
      <w:pPr>
        <w:pStyle w:val="8"/>
      </w:pPr>
    </w:p>
    <w:p w14:paraId="1E866CA3"/>
    <w:p w14:paraId="0F90EE03">
      <w:pPr>
        <w:pStyle w:val="8"/>
      </w:pPr>
    </w:p>
    <w:p w14:paraId="59C1F2C8"/>
    <w:p w14:paraId="7D9F698D">
      <w:pPr>
        <w:pStyle w:val="8"/>
      </w:pPr>
    </w:p>
    <w:p w14:paraId="56B6A269"/>
    <w:p w14:paraId="202DEBD5">
      <w:pPr>
        <w:pStyle w:val="8"/>
      </w:pPr>
    </w:p>
    <w:p w14:paraId="6F5B9202"/>
    <w:p w14:paraId="5445FF1D">
      <w:pPr>
        <w:pStyle w:val="8"/>
      </w:pPr>
    </w:p>
    <w:p w14:paraId="07CA3B38"/>
    <w:p w14:paraId="6B7C5AA3">
      <w:pPr>
        <w:pStyle w:val="8"/>
      </w:pPr>
    </w:p>
    <w:p w14:paraId="4D8237BD"/>
    <w:p w14:paraId="07C31597">
      <w:pPr>
        <w:pStyle w:val="8"/>
      </w:pPr>
    </w:p>
    <w:p w14:paraId="30280403">
      <w:pPr>
        <w:bidi w:val="0"/>
      </w:pPr>
      <w:bookmarkStart w:id="62" w:name="_Toc14884"/>
    </w:p>
    <w:p w14:paraId="5D5F65AB">
      <w:pPr>
        <w:rPr>
          <w:rFonts w:ascii="宋体" w:hAnsi="宋体" w:cs="宋体"/>
        </w:rPr>
      </w:pPr>
    </w:p>
    <w:p w14:paraId="5A348095">
      <w:pPr>
        <w:pStyle w:val="2"/>
        <w:spacing w:before="0" w:after="0" w:line="360" w:lineRule="auto"/>
        <w:ind w:firstLine="2209" w:firstLineChars="500"/>
        <w:rPr>
          <w:rFonts w:ascii="宋体" w:hAnsi="宋体" w:cs="宋体"/>
        </w:rPr>
      </w:pPr>
      <w:r>
        <w:rPr>
          <w:rFonts w:hint="eastAsia" w:ascii="宋体" w:hAnsi="宋体" w:cs="宋体"/>
        </w:rPr>
        <w:t>第五章 遴选响应文件格式</w:t>
      </w:r>
      <w:bookmarkEnd w:id="61"/>
      <w:bookmarkEnd w:id="62"/>
    </w:p>
    <w:p w14:paraId="6706AE63">
      <w:pPr>
        <w:spacing w:line="360" w:lineRule="auto"/>
      </w:pPr>
      <w:r>
        <w:rPr>
          <w:rFonts w:hint="eastAsia" w:ascii="宋体" w:hAnsi="宋体" w:cs="宋体"/>
        </w:rPr>
        <w:br w:type="page"/>
      </w:r>
    </w:p>
    <w:p w14:paraId="309C472B">
      <w:pPr>
        <w:rPr>
          <w:rFonts w:ascii="宋体" w:hAnsi="宋体" w:cs="宋体"/>
          <w:sz w:val="28"/>
          <w:szCs w:val="28"/>
        </w:rPr>
      </w:pPr>
      <w:r>
        <w:rPr>
          <w:rFonts w:hint="eastAsia" w:ascii="宋体" w:hAnsi="宋体" w:cs="宋体"/>
          <w:sz w:val="28"/>
          <w:szCs w:val="28"/>
        </w:rPr>
        <w:t xml:space="preserve">（封面）                                             </w:t>
      </w:r>
      <w:r>
        <w:rPr>
          <w:rFonts w:hint="eastAsia" w:ascii="宋体" w:hAnsi="宋体" w:cs="宋体"/>
          <w:sz w:val="28"/>
          <w:szCs w:val="28"/>
          <w:u w:val="single"/>
        </w:rPr>
        <w:t>（正/副）</w:t>
      </w:r>
      <w:r>
        <w:rPr>
          <w:rFonts w:hint="eastAsia" w:ascii="宋体" w:hAnsi="宋体" w:cs="宋体"/>
          <w:sz w:val="28"/>
          <w:szCs w:val="28"/>
        </w:rPr>
        <w:t>本</w:t>
      </w:r>
    </w:p>
    <w:p w14:paraId="619DABE5">
      <w:pPr>
        <w:jc w:val="center"/>
        <w:rPr>
          <w:rFonts w:ascii="宋体" w:hAnsi="宋体" w:cs="宋体"/>
          <w:sz w:val="28"/>
          <w:szCs w:val="28"/>
        </w:rPr>
      </w:pPr>
    </w:p>
    <w:p w14:paraId="0AAF1A9F">
      <w:pPr>
        <w:spacing w:line="360" w:lineRule="auto"/>
        <w:jc w:val="center"/>
        <w:rPr>
          <w:rFonts w:ascii="宋体" w:hAnsi="宋体" w:cs="宋体"/>
          <w:b/>
          <w:bCs/>
          <w:sz w:val="32"/>
          <w:szCs w:val="32"/>
        </w:rPr>
      </w:pPr>
    </w:p>
    <w:p w14:paraId="41C4E96D">
      <w:pPr>
        <w:bidi w:val="0"/>
      </w:pPr>
    </w:p>
    <w:p w14:paraId="67780090">
      <w:pPr>
        <w:bidi w:val="0"/>
      </w:pPr>
    </w:p>
    <w:p w14:paraId="3F88418E">
      <w:pPr>
        <w:pStyle w:val="2"/>
        <w:spacing w:line="360" w:lineRule="auto"/>
        <w:ind w:left="442" w:hanging="442" w:hangingChars="100"/>
        <w:jc w:val="center"/>
        <w:rPr>
          <w:rFonts w:ascii="宋体" w:hAnsi="宋体" w:cs="宋体"/>
        </w:rPr>
      </w:pPr>
      <w:r>
        <w:rPr>
          <w:rFonts w:hint="eastAsia" w:ascii="宋体" w:hAnsi="宋体" w:cs="宋体"/>
        </w:rPr>
        <w:t>广西城规勘测科技有限公司2025~2027年度对外技术合作单位</w:t>
      </w:r>
      <w:r>
        <w:rPr>
          <w:rFonts w:hint="eastAsia" w:ascii="宋体" w:hAnsi="宋体" w:cs="宋体"/>
          <w:lang w:val="en-US" w:eastAsia="zh-CN"/>
        </w:rPr>
        <w:t>补录（第一次）</w:t>
      </w:r>
      <w:r>
        <w:rPr>
          <w:rFonts w:hint="eastAsia" w:ascii="宋体" w:hAnsi="宋体" w:cs="宋体"/>
        </w:rPr>
        <w:t>合格供方遴选响应文件</w:t>
      </w:r>
    </w:p>
    <w:p w14:paraId="521C5242">
      <w:pPr>
        <w:spacing w:line="360" w:lineRule="auto"/>
        <w:rPr>
          <w:rFonts w:ascii="宋体" w:hAnsi="宋体" w:cs="宋体"/>
        </w:rPr>
      </w:pPr>
    </w:p>
    <w:p w14:paraId="52A94C61">
      <w:pPr>
        <w:spacing w:line="360" w:lineRule="auto"/>
        <w:rPr>
          <w:rFonts w:ascii="宋体" w:hAnsi="宋体" w:cs="宋体"/>
        </w:rPr>
      </w:pPr>
    </w:p>
    <w:p w14:paraId="626B1BD2">
      <w:pPr>
        <w:spacing w:line="360" w:lineRule="auto"/>
        <w:rPr>
          <w:rFonts w:ascii="宋体" w:hAnsi="宋体" w:cs="宋体"/>
        </w:rPr>
      </w:pPr>
    </w:p>
    <w:p w14:paraId="23B6712C">
      <w:pPr>
        <w:spacing w:line="360" w:lineRule="auto"/>
        <w:rPr>
          <w:rFonts w:ascii="宋体" w:hAnsi="宋体" w:cs="宋体"/>
        </w:rPr>
      </w:pPr>
    </w:p>
    <w:p w14:paraId="5D2B951F">
      <w:pPr>
        <w:spacing w:line="360" w:lineRule="auto"/>
        <w:ind w:firstLine="3080" w:firstLineChars="1100"/>
        <w:rPr>
          <w:rFonts w:ascii="宋体" w:hAnsi="宋体" w:cs="宋体"/>
          <w:sz w:val="28"/>
          <w:szCs w:val="28"/>
        </w:rPr>
      </w:pPr>
      <w:r>
        <w:rPr>
          <w:rFonts w:hint="eastAsia" w:ascii="宋体" w:hAnsi="宋体" w:cs="宋体"/>
          <w:sz w:val="28"/>
          <w:szCs w:val="28"/>
        </w:rPr>
        <w:t>标     段：</w:t>
      </w:r>
    </w:p>
    <w:p w14:paraId="21834864">
      <w:pPr>
        <w:spacing w:line="360" w:lineRule="auto"/>
        <w:jc w:val="center"/>
        <w:rPr>
          <w:rFonts w:ascii="宋体" w:hAnsi="宋体" w:cs="宋体"/>
          <w:sz w:val="28"/>
          <w:szCs w:val="28"/>
        </w:rPr>
      </w:pPr>
      <w:r>
        <w:rPr>
          <w:rFonts w:hint="eastAsia" w:ascii="宋体" w:hAnsi="宋体" w:cs="宋体"/>
          <w:sz w:val="28"/>
          <w:szCs w:val="28"/>
        </w:rPr>
        <w:t>供应商名称：（盖单位公章）</w:t>
      </w:r>
    </w:p>
    <w:p w14:paraId="3C9B6746">
      <w:pPr>
        <w:spacing w:line="360" w:lineRule="auto"/>
        <w:ind w:firstLine="3080" w:firstLineChars="1100"/>
        <w:rPr>
          <w:rFonts w:ascii="宋体" w:hAnsi="宋体" w:cs="宋体"/>
          <w:sz w:val="28"/>
          <w:szCs w:val="28"/>
        </w:rPr>
      </w:pPr>
      <w:r>
        <w:rPr>
          <w:rFonts w:hint="eastAsia" w:ascii="宋体" w:hAnsi="宋体" w:cs="宋体"/>
          <w:sz w:val="28"/>
          <w:szCs w:val="28"/>
        </w:rPr>
        <w:t>供应商地址：</w:t>
      </w:r>
    </w:p>
    <w:p w14:paraId="5F7BDD97">
      <w:pPr>
        <w:spacing w:line="360" w:lineRule="auto"/>
        <w:jc w:val="center"/>
        <w:rPr>
          <w:rFonts w:ascii="宋体" w:hAnsi="宋体" w:cs="宋体"/>
          <w:sz w:val="28"/>
          <w:szCs w:val="28"/>
        </w:rPr>
      </w:pPr>
      <w:r>
        <w:rPr>
          <w:rFonts w:hint="eastAsia" w:ascii="宋体" w:hAnsi="宋体" w:cs="宋体"/>
          <w:sz w:val="28"/>
          <w:szCs w:val="28"/>
        </w:rPr>
        <w:t>年  月  日</w:t>
      </w:r>
    </w:p>
    <w:p w14:paraId="45D27AED">
      <w:pPr>
        <w:rPr>
          <w:rFonts w:ascii="宋体" w:hAnsi="宋体" w:cs="宋体"/>
        </w:rPr>
      </w:pPr>
      <w:r>
        <w:rPr>
          <w:rFonts w:hint="eastAsia" w:ascii="宋体" w:hAnsi="宋体" w:cs="宋体"/>
        </w:rPr>
        <w:br w:type="page"/>
      </w:r>
    </w:p>
    <w:p w14:paraId="6BE7354A">
      <w:pPr>
        <w:jc w:val="center"/>
        <w:rPr>
          <w:rFonts w:ascii="宋体" w:hAnsi="宋体" w:cs="宋体"/>
          <w:b/>
          <w:sz w:val="36"/>
          <w:szCs w:val="36"/>
        </w:rPr>
      </w:pPr>
      <w:bookmarkStart w:id="63" w:name="_Toc482173702"/>
      <w:r>
        <w:rPr>
          <w:rFonts w:hint="eastAsia" w:ascii="宋体" w:hAnsi="宋体" w:cs="宋体"/>
          <w:b/>
          <w:sz w:val="36"/>
          <w:szCs w:val="36"/>
        </w:rPr>
        <w:t>目录</w:t>
      </w:r>
      <w:bookmarkEnd w:id="63"/>
    </w:p>
    <w:p w14:paraId="1CEF82CA">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遴选申请函.....................................</w:t>
      </w:r>
    </w:p>
    <w:p w14:paraId="7990189A">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法定代表人身份证明或法定代表人的授权委托书..................</w:t>
      </w:r>
    </w:p>
    <w:p w14:paraId="2B5670F6">
      <w:pPr>
        <w:pStyle w:val="31"/>
        <w:spacing w:line="400" w:lineRule="exact"/>
        <w:ind w:left="482" w:firstLine="0" w:firstLineChars="0"/>
        <w:rPr>
          <w:rFonts w:ascii="宋体" w:hAnsi="宋体" w:cs="宋体"/>
          <w:szCs w:val="21"/>
        </w:rPr>
      </w:pPr>
      <w:r>
        <w:rPr>
          <w:rFonts w:hint="eastAsia" w:ascii="宋体" w:hAnsi="宋体" w:cs="宋体"/>
          <w:szCs w:val="21"/>
        </w:rPr>
        <w:t>2.1法定代表人身份证明.....................................</w:t>
      </w:r>
    </w:p>
    <w:p w14:paraId="3878DEA7">
      <w:pPr>
        <w:pStyle w:val="31"/>
        <w:spacing w:line="400" w:lineRule="exact"/>
        <w:ind w:left="482" w:firstLine="0" w:firstLineChars="0"/>
        <w:rPr>
          <w:rFonts w:ascii="宋体" w:hAnsi="宋体" w:cs="宋体"/>
          <w:szCs w:val="21"/>
        </w:rPr>
      </w:pPr>
      <w:r>
        <w:rPr>
          <w:rFonts w:hint="eastAsia" w:ascii="宋体" w:hAnsi="宋体" w:cs="宋体"/>
          <w:szCs w:val="21"/>
        </w:rPr>
        <w:t>2.2 授权委托书.....................................</w:t>
      </w:r>
    </w:p>
    <w:p w14:paraId="43FBBE0E">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供应商基本情况.....................................</w:t>
      </w:r>
    </w:p>
    <w:p w14:paraId="0D761093">
      <w:pPr>
        <w:pStyle w:val="31"/>
        <w:spacing w:line="400" w:lineRule="exact"/>
        <w:ind w:left="482" w:firstLine="0" w:firstLineChars="0"/>
        <w:rPr>
          <w:rFonts w:ascii="宋体" w:hAnsi="宋体" w:cs="宋体"/>
          <w:szCs w:val="21"/>
        </w:rPr>
      </w:pPr>
      <w:r>
        <w:rPr>
          <w:rFonts w:hint="eastAsia" w:ascii="宋体" w:hAnsi="宋体" w:cs="宋体"/>
          <w:szCs w:val="21"/>
        </w:rPr>
        <w:t>3.1供应商基本情况表.....................................</w:t>
      </w:r>
    </w:p>
    <w:p w14:paraId="64AE04DE">
      <w:pPr>
        <w:pStyle w:val="31"/>
        <w:spacing w:line="400" w:lineRule="exact"/>
        <w:ind w:left="482" w:firstLine="0" w:firstLineChars="0"/>
        <w:rPr>
          <w:rFonts w:ascii="宋体" w:hAnsi="宋体" w:cs="宋体"/>
          <w:szCs w:val="21"/>
        </w:rPr>
      </w:pPr>
      <w:r>
        <w:rPr>
          <w:rFonts w:hint="eastAsia" w:ascii="宋体" w:hAnsi="宋体" w:cs="宋体"/>
          <w:szCs w:val="21"/>
        </w:rPr>
        <w:t>3.2 营业执照.....................................</w:t>
      </w:r>
    </w:p>
    <w:p w14:paraId="26DE4B4C">
      <w:pPr>
        <w:pStyle w:val="31"/>
        <w:spacing w:line="400" w:lineRule="exact"/>
        <w:ind w:left="482" w:firstLine="0" w:firstLineChars="0"/>
        <w:rPr>
          <w:rFonts w:ascii="宋体" w:hAnsi="宋体" w:cs="宋体"/>
          <w:szCs w:val="21"/>
        </w:rPr>
      </w:pPr>
      <w:r>
        <w:rPr>
          <w:rFonts w:hint="eastAsia" w:ascii="宋体" w:hAnsi="宋体" w:cs="宋体"/>
          <w:szCs w:val="21"/>
        </w:rPr>
        <w:t>3.3 资质证书.....................................</w:t>
      </w:r>
    </w:p>
    <w:p w14:paraId="39103946">
      <w:pPr>
        <w:pStyle w:val="31"/>
        <w:spacing w:line="400" w:lineRule="exact"/>
        <w:ind w:left="482" w:firstLine="0" w:firstLineChars="0"/>
        <w:rPr>
          <w:rFonts w:ascii="宋体" w:hAnsi="宋体" w:cs="宋体"/>
          <w:szCs w:val="21"/>
        </w:rPr>
      </w:pPr>
      <w:r>
        <w:rPr>
          <w:rFonts w:hint="eastAsia" w:ascii="宋体" w:hAnsi="宋体" w:cs="宋体"/>
          <w:szCs w:val="21"/>
        </w:rPr>
        <w:t>3.4业绩证明材料.....................................</w:t>
      </w:r>
    </w:p>
    <w:p w14:paraId="06FFCB0F">
      <w:pPr>
        <w:pStyle w:val="31"/>
        <w:spacing w:line="400" w:lineRule="exact"/>
        <w:ind w:left="482" w:firstLine="0" w:firstLineChars="0"/>
        <w:rPr>
          <w:rFonts w:ascii="宋体" w:hAnsi="宋体" w:cs="宋体"/>
          <w:szCs w:val="21"/>
        </w:rPr>
      </w:pPr>
      <w:r>
        <w:rPr>
          <w:rFonts w:hint="eastAsia" w:ascii="宋体" w:hAnsi="宋体" w:cs="宋体"/>
          <w:szCs w:val="21"/>
        </w:rPr>
        <w:t>3.5 2023年或2024年财务状况表或银行资信证明...................</w:t>
      </w:r>
    </w:p>
    <w:p w14:paraId="5FC76E7A">
      <w:pPr>
        <w:pStyle w:val="31"/>
        <w:spacing w:line="400" w:lineRule="exact"/>
        <w:ind w:left="482" w:firstLine="0" w:firstLineChars="0"/>
        <w:rPr>
          <w:rFonts w:ascii="宋体" w:hAnsi="宋体" w:cs="宋体"/>
          <w:szCs w:val="21"/>
        </w:rPr>
      </w:pPr>
      <w:r>
        <w:rPr>
          <w:rFonts w:hint="eastAsia" w:ascii="宋体" w:hAnsi="宋体" w:cs="宋体"/>
          <w:szCs w:val="21"/>
        </w:rPr>
        <w:t>3.6单位纳税和社保缴纳证明文件...................</w:t>
      </w:r>
    </w:p>
    <w:p w14:paraId="342388D5">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供应商信用信息记录.....................................</w:t>
      </w:r>
    </w:p>
    <w:p w14:paraId="3CF5BFF6">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无违法和不良记录的承诺书.....................................</w:t>
      </w:r>
    </w:p>
    <w:p w14:paraId="219053FF">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人员和社保证明材料.....................................</w:t>
      </w:r>
    </w:p>
    <w:p w14:paraId="356524E1">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服务承诺书.....................................</w:t>
      </w:r>
    </w:p>
    <w:p w14:paraId="0BE5D00E">
      <w:pPr>
        <w:pStyle w:val="31"/>
        <w:numPr>
          <w:ilvl w:val="0"/>
          <w:numId w:val="4"/>
        </w:numPr>
        <w:spacing w:line="400" w:lineRule="exact"/>
        <w:ind w:left="482" w:firstLineChars="0"/>
        <w:rPr>
          <w:rFonts w:ascii="宋体" w:hAnsi="宋体" w:cs="宋体"/>
          <w:szCs w:val="21"/>
        </w:rPr>
      </w:pPr>
      <w:r>
        <w:rPr>
          <w:rFonts w:hint="eastAsia" w:ascii="宋体" w:hAnsi="宋体" w:cs="宋体"/>
          <w:szCs w:val="21"/>
        </w:rPr>
        <w:t>办公场所及供应商认为需要提供的其他能力证明的资料.....................................</w:t>
      </w:r>
    </w:p>
    <w:p w14:paraId="4ECEEDFB">
      <w:pPr>
        <w:pStyle w:val="3"/>
        <w:spacing w:before="0" w:after="0" w:line="360" w:lineRule="auto"/>
        <w:jc w:val="center"/>
        <w:rPr>
          <w:rFonts w:ascii="宋体" w:hAnsi="宋体" w:cs="宋体"/>
        </w:rPr>
      </w:pPr>
      <w:r>
        <w:rPr>
          <w:rFonts w:hint="eastAsia" w:ascii="宋体" w:hAnsi="宋体" w:cs="宋体"/>
          <w:sz w:val="21"/>
          <w:szCs w:val="21"/>
        </w:rPr>
        <w:br w:type="page"/>
      </w:r>
      <w:bookmarkStart w:id="64" w:name="_Toc482173703"/>
      <w:bookmarkStart w:id="65" w:name="_Toc24035"/>
      <w:r>
        <w:rPr>
          <w:rFonts w:hint="eastAsia" w:ascii="宋体" w:hAnsi="宋体" w:cs="宋体"/>
        </w:rPr>
        <w:t>1.遴选申请函</w:t>
      </w:r>
      <w:bookmarkEnd w:id="64"/>
      <w:bookmarkEnd w:id="65"/>
    </w:p>
    <w:p w14:paraId="746E3351">
      <w:pPr>
        <w:spacing w:line="400" w:lineRule="exact"/>
        <w:ind w:firstLine="210" w:firstLineChars="100"/>
        <w:rPr>
          <w:rFonts w:ascii="宋体" w:hAnsi="宋体" w:cs="宋体"/>
          <w:szCs w:val="21"/>
        </w:rPr>
      </w:pPr>
      <w:r>
        <w:rPr>
          <w:rFonts w:hint="eastAsia" w:ascii="宋体" w:hAnsi="宋体" w:cs="宋体"/>
          <w:szCs w:val="21"/>
          <w:u w:val="single"/>
        </w:rPr>
        <w:t>（采购人名称）</w:t>
      </w:r>
      <w:r>
        <w:rPr>
          <w:rFonts w:hint="eastAsia" w:ascii="宋体" w:hAnsi="宋体" w:cs="宋体"/>
          <w:szCs w:val="21"/>
        </w:rPr>
        <w:t>:</w:t>
      </w:r>
    </w:p>
    <w:p w14:paraId="22A9DFB2">
      <w:pPr>
        <w:spacing w:line="360" w:lineRule="auto"/>
        <w:ind w:firstLine="420" w:firstLineChars="200"/>
        <w:rPr>
          <w:rFonts w:ascii="宋体" w:hAnsi="宋体" w:cs="宋体"/>
          <w:szCs w:val="21"/>
        </w:rPr>
      </w:pPr>
      <w:r>
        <w:rPr>
          <w:rFonts w:hint="eastAsia" w:ascii="宋体" w:hAnsi="宋体" w:cs="宋体"/>
          <w:szCs w:val="21"/>
        </w:rPr>
        <w:t>1、按照遴选文件的要求，我方</w:t>
      </w:r>
      <w:r>
        <w:rPr>
          <w:rFonts w:hint="eastAsia" w:ascii="宋体" w:hAnsi="宋体" w:cs="宋体"/>
          <w:szCs w:val="21"/>
          <w:u w:val="single"/>
        </w:rPr>
        <w:t>（供应商）</w:t>
      </w:r>
      <w:r>
        <w:rPr>
          <w:rFonts w:hint="eastAsia" w:ascii="宋体" w:hAnsi="宋体" w:cs="宋体"/>
          <w:szCs w:val="21"/>
        </w:rPr>
        <w:t>提交的遴选响应文件及有关资料，用于你方</w:t>
      </w:r>
      <w:r>
        <w:rPr>
          <w:rFonts w:hint="eastAsia" w:ascii="宋体" w:hAnsi="宋体" w:cs="宋体"/>
          <w:szCs w:val="21"/>
          <w:u w:val="single"/>
        </w:rPr>
        <w:t>（采购人）</w:t>
      </w:r>
      <w:r>
        <w:rPr>
          <w:rFonts w:hint="eastAsia" w:ascii="宋体" w:hAnsi="宋体" w:cs="宋体"/>
          <w:szCs w:val="21"/>
        </w:rPr>
        <w:t>审查我方参加</w:t>
      </w:r>
      <w:r>
        <w:rPr>
          <w:rFonts w:hint="eastAsia" w:ascii="宋体" w:hAnsi="宋体" w:cs="宋体"/>
          <w:szCs w:val="21"/>
          <w:u w:val="single"/>
        </w:rPr>
        <w:t>（项目名称）</w:t>
      </w:r>
      <w:r>
        <w:rPr>
          <w:rFonts w:hint="eastAsia" w:ascii="宋体" w:hAnsi="宋体" w:cs="宋体"/>
          <w:szCs w:val="21"/>
        </w:rPr>
        <w:t>的遴选资格。我方就本次响应有关事项郑重声明如下：</w:t>
      </w:r>
    </w:p>
    <w:p w14:paraId="443194D9">
      <w:pPr>
        <w:spacing w:line="360" w:lineRule="auto"/>
        <w:ind w:firstLine="420" w:firstLineChars="200"/>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1</w:t>
      </w:r>
      <w:r>
        <w:rPr>
          <w:rFonts w:hint="eastAsia" w:ascii="宋体" w:hAnsi="宋体" w:cs="宋体"/>
          <w:szCs w:val="21"/>
          <w:lang w:val="zh-CN"/>
        </w:rPr>
        <w:t>）我方承诺已经具备参加</w:t>
      </w:r>
      <w:r>
        <w:rPr>
          <w:rFonts w:hint="eastAsia" w:ascii="宋体" w:hAnsi="宋体" w:cs="宋体"/>
          <w:szCs w:val="21"/>
        </w:rPr>
        <w:t>公开入库遴选</w:t>
      </w:r>
      <w:r>
        <w:rPr>
          <w:rFonts w:hint="eastAsia" w:ascii="宋体" w:hAnsi="宋体" w:cs="宋体"/>
          <w:szCs w:val="21"/>
          <w:lang w:val="zh-CN"/>
        </w:rPr>
        <w:t>活动的</w:t>
      </w:r>
      <w:r>
        <w:rPr>
          <w:rFonts w:hint="eastAsia" w:ascii="宋体" w:hAnsi="宋体" w:cs="宋体"/>
          <w:szCs w:val="21"/>
        </w:rPr>
        <w:t>供应商</w:t>
      </w:r>
      <w:r>
        <w:rPr>
          <w:rFonts w:hint="eastAsia" w:ascii="宋体" w:hAnsi="宋体" w:cs="宋体"/>
          <w:szCs w:val="21"/>
          <w:lang w:val="zh-CN"/>
        </w:rPr>
        <w:t>应当具备的条件：</w:t>
      </w:r>
    </w:p>
    <w:p w14:paraId="616D0BAF">
      <w:pPr>
        <w:spacing w:line="360" w:lineRule="auto"/>
        <w:ind w:firstLine="420" w:firstLineChars="200"/>
        <w:rPr>
          <w:rFonts w:ascii="宋体" w:hAnsi="宋体" w:cs="宋体"/>
          <w:szCs w:val="21"/>
          <w:lang w:val="zh-CN"/>
        </w:rPr>
      </w:pPr>
      <w:r>
        <w:rPr>
          <w:rFonts w:hint="eastAsia" w:ascii="宋体" w:hAnsi="宋体" w:cs="宋体"/>
          <w:szCs w:val="21"/>
          <w:lang w:val="zh-CN"/>
        </w:rPr>
        <w:t>1）具有独立承担民事责任的能力；</w:t>
      </w:r>
    </w:p>
    <w:p w14:paraId="3C2E86EF">
      <w:pPr>
        <w:spacing w:line="360" w:lineRule="auto"/>
        <w:ind w:firstLine="420" w:firstLineChars="200"/>
        <w:rPr>
          <w:rFonts w:ascii="宋体" w:hAnsi="宋体" w:cs="宋体"/>
          <w:szCs w:val="21"/>
          <w:lang w:val="zh-CN"/>
        </w:rPr>
      </w:pPr>
      <w:r>
        <w:rPr>
          <w:rFonts w:hint="eastAsia" w:ascii="宋体" w:hAnsi="宋体" w:cs="宋体"/>
          <w:szCs w:val="21"/>
          <w:lang w:val="zh-CN"/>
        </w:rPr>
        <w:t>2）具有良好的商业信誉和健全的财务会计制度；</w:t>
      </w:r>
    </w:p>
    <w:p w14:paraId="55825675">
      <w:pPr>
        <w:spacing w:line="360" w:lineRule="auto"/>
        <w:ind w:firstLine="420" w:firstLineChars="200"/>
        <w:rPr>
          <w:rFonts w:ascii="宋体" w:hAnsi="宋体" w:cs="宋体"/>
          <w:szCs w:val="21"/>
          <w:lang w:val="zh-CN"/>
        </w:rPr>
      </w:pPr>
      <w:r>
        <w:rPr>
          <w:rFonts w:hint="eastAsia" w:ascii="宋体" w:hAnsi="宋体" w:cs="宋体"/>
          <w:szCs w:val="21"/>
          <w:lang w:val="zh-CN"/>
        </w:rPr>
        <w:t>3）具有履行合同所必需的设备和专业技术能力；</w:t>
      </w:r>
    </w:p>
    <w:p w14:paraId="6A09A74B">
      <w:pPr>
        <w:spacing w:line="360" w:lineRule="auto"/>
        <w:ind w:firstLine="420" w:firstLineChars="200"/>
        <w:rPr>
          <w:rFonts w:ascii="宋体" w:hAnsi="宋体" w:cs="宋体"/>
          <w:szCs w:val="21"/>
          <w:lang w:val="zh-CN"/>
        </w:rPr>
      </w:pPr>
      <w:r>
        <w:rPr>
          <w:rFonts w:hint="eastAsia" w:ascii="宋体" w:hAnsi="宋体" w:cs="宋体"/>
          <w:szCs w:val="21"/>
          <w:lang w:val="zh-CN"/>
        </w:rPr>
        <w:t>4）有依法缴纳税收和社会保障资金的良好记录；</w:t>
      </w:r>
    </w:p>
    <w:p w14:paraId="0980A0CC">
      <w:pPr>
        <w:spacing w:line="360" w:lineRule="auto"/>
        <w:ind w:firstLine="420" w:firstLineChars="200"/>
        <w:rPr>
          <w:rFonts w:ascii="宋体" w:hAnsi="宋体" w:cs="宋体"/>
          <w:szCs w:val="21"/>
          <w:lang w:val="zh-CN"/>
        </w:rPr>
      </w:pPr>
      <w:r>
        <w:rPr>
          <w:rFonts w:hint="eastAsia" w:ascii="宋体" w:hAnsi="宋体" w:cs="宋体"/>
          <w:szCs w:val="21"/>
          <w:lang w:val="zh-CN"/>
        </w:rPr>
        <w:t>5）参加</w:t>
      </w:r>
      <w:r>
        <w:rPr>
          <w:rFonts w:hint="eastAsia" w:ascii="宋体" w:hAnsi="宋体" w:cs="宋体"/>
          <w:szCs w:val="21"/>
        </w:rPr>
        <w:t>本次采购</w:t>
      </w:r>
      <w:r>
        <w:rPr>
          <w:rFonts w:hint="eastAsia" w:ascii="宋体" w:hAnsi="宋体" w:cs="宋体"/>
          <w:szCs w:val="21"/>
          <w:lang w:val="zh-CN"/>
        </w:rPr>
        <w:t>活动前三年内，在经营活动中没有重大违法记录；</w:t>
      </w:r>
    </w:p>
    <w:p w14:paraId="477EC513">
      <w:pPr>
        <w:spacing w:line="360" w:lineRule="auto"/>
        <w:ind w:firstLine="420" w:firstLineChars="200"/>
        <w:rPr>
          <w:rFonts w:ascii="宋体" w:hAnsi="宋体" w:cs="宋体"/>
          <w:szCs w:val="21"/>
        </w:rPr>
      </w:pPr>
      <w:r>
        <w:rPr>
          <w:rFonts w:hint="eastAsia" w:ascii="宋体" w:hAnsi="宋体" w:cs="宋体"/>
          <w:szCs w:val="21"/>
          <w:lang w:val="zh-CN"/>
        </w:rPr>
        <w:t>6）法律、行政法规规定的其他条件。</w:t>
      </w:r>
    </w:p>
    <w:p w14:paraId="0315D904">
      <w:pPr>
        <w:adjustRightInd w:val="0"/>
        <w:snapToGrid w:val="0"/>
        <w:spacing w:line="400" w:lineRule="exact"/>
        <w:ind w:firstLine="420" w:firstLineChars="200"/>
        <w:rPr>
          <w:rFonts w:ascii="宋体" w:hAnsi="宋体" w:cs="宋体"/>
          <w:szCs w:val="21"/>
        </w:rPr>
      </w:pPr>
      <w:r>
        <w:rPr>
          <w:rFonts w:hint="eastAsia" w:ascii="宋体" w:hAnsi="宋体" w:cs="宋体"/>
          <w:szCs w:val="21"/>
        </w:rPr>
        <w:t>3、我方的遴选响应文件包含第二章“供应商须知”规定的全部内容。</w:t>
      </w:r>
    </w:p>
    <w:p w14:paraId="05A993F6">
      <w:pPr>
        <w:spacing w:line="400" w:lineRule="exact"/>
        <w:ind w:firstLine="420" w:firstLineChars="200"/>
        <w:jc w:val="left"/>
        <w:rPr>
          <w:rFonts w:ascii="宋体" w:hAnsi="宋体" w:cs="宋体"/>
          <w:szCs w:val="21"/>
        </w:rPr>
      </w:pPr>
      <w:bookmarkStart w:id="66" w:name="_Toc221951929"/>
      <w:r>
        <w:rPr>
          <w:rFonts w:hint="eastAsia" w:ascii="宋体" w:hAnsi="宋体" w:cs="宋体"/>
          <w:szCs w:val="21"/>
          <w:lang w:bidi="ar"/>
        </w:rPr>
        <w:t>4</w:t>
      </w:r>
      <w:r>
        <w:rPr>
          <w:rFonts w:hint="eastAsia" w:ascii="宋体" w:hAnsi="宋体" w:cs="宋体"/>
          <w:szCs w:val="21"/>
        </w:rPr>
        <w:t>、</w:t>
      </w:r>
      <w:r>
        <w:rPr>
          <w:rFonts w:hint="eastAsia" w:ascii="宋体" w:hAnsi="宋体" w:cs="宋体"/>
          <w:szCs w:val="21"/>
          <w:lang w:bidi="ar"/>
        </w:rPr>
        <w:t>我方已仔细研究了遴选文件的全部内容，</w:t>
      </w:r>
      <w:bookmarkEnd w:id="66"/>
      <w:r>
        <w:rPr>
          <w:rFonts w:hint="eastAsia" w:ascii="宋体" w:hAnsi="宋体" w:cs="宋体"/>
          <w:szCs w:val="21"/>
          <w:lang w:bidi="ar"/>
        </w:rPr>
        <w:t>严格履行协议书约定的责任和义务。</w:t>
      </w:r>
    </w:p>
    <w:p w14:paraId="329DC239">
      <w:pPr>
        <w:spacing w:line="400" w:lineRule="exact"/>
        <w:ind w:firstLine="420" w:firstLineChars="200"/>
        <w:jc w:val="left"/>
        <w:rPr>
          <w:rFonts w:ascii="宋体" w:hAnsi="宋体" w:cs="宋体"/>
          <w:szCs w:val="21"/>
        </w:rPr>
      </w:pPr>
      <w:r>
        <w:rPr>
          <w:rFonts w:hint="eastAsia" w:ascii="宋体" w:hAnsi="宋体" w:cs="宋体"/>
          <w:szCs w:val="21"/>
          <w:lang w:bidi="ar"/>
        </w:rPr>
        <w:t>5、我方承诺在遴选有效期</w:t>
      </w:r>
      <w:r>
        <w:rPr>
          <w:rFonts w:hint="eastAsia" w:ascii="宋体" w:hAnsi="宋体" w:cs="宋体"/>
          <w:szCs w:val="21"/>
          <w:u w:val="single"/>
          <w:lang w:bidi="ar"/>
        </w:rPr>
        <w:t xml:space="preserve">  60 天</w:t>
      </w:r>
      <w:r>
        <w:rPr>
          <w:rFonts w:hint="eastAsia" w:ascii="宋体" w:hAnsi="宋体" w:cs="宋体"/>
          <w:szCs w:val="21"/>
          <w:lang w:bidi="ar"/>
        </w:rPr>
        <w:t>内不补充、修改、替代或者撤回本响应文件。</w:t>
      </w:r>
    </w:p>
    <w:p w14:paraId="421FB9F5">
      <w:pPr>
        <w:spacing w:line="400" w:lineRule="exact"/>
        <w:ind w:firstLine="420" w:firstLineChars="200"/>
        <w:jc w:val="left"/>
        <w:rPr>
          <w:rFonts w:ascii="宋体" w:hAnsi="宋体" w:cs="宋体"/>
          <w:szCs w:val="21"/>
        </w:rPr>
      </w:pPr>
      <w:bookmarkStart w:id="67" w:name="_Toc221951932"/>
      <w:r>
        <w:rPr>
          <w:rFonts w:hint="eastAsia" w:ascii="宋体" w:hAnsi="宋体" w:cs="宋体"/>
          <w:szCs w:val="21"/>
          <w:lang w:bidi="ar"/>
        </w:rPr>
        <w:t>6、如我方入围：</w:t>
      </w:r>
      <w:bookmarkEnd w:id="67"/>
      <w:bookmarkStart w:id="68" w:name="_Toc221951933"/>
    </w:p>
    <w:bookmarkEnd w:id="68"/>
    <w:p w14:paraId="32E8CE30">
      <w:pPr>
        <w:spacing w:line="400" w:lineRule="exact"/>
        <w:ind w:firstLine="420" w:firstLineChars="200"/>
        <w:jc w:val="left"/>
        <w:rPr>
          <w:rFonts w:ascii="宋体" w:hAnsi="宋体" w:cs="宋体"/>
          <w:szCs w:val="21"/>
        </w:rPr>
      </w:pPr>
      <w:r>
        <w:rPr>
          <w:rFonts w:hint="eastAsia" w:ascii="宋体" w:hAnsi="宋体" w:cs="宋体"/>
          <w:szCs w:val="21"/>
          <w:lang w:bidi="ar"/>
        </w:rPr>
        <w:t>（1）愿按项目合同约定的要求实施和完成项目工作。</w:t>
      </w:r>
    </w:p>
    <w:p w14:paraId="438FB199">
      <w:pPr>
        <w:spacing w:line="400" w:lineRule="exact"/>
        <w:ind w:firstLine="420" w:firstLineChars="200"/>
        <w:jc w:val="left"/>
        <w:rPr>
          <w:rFonts w:ascii="宋体" w:hAnsi="宋体" w:cs="宋体"/>
          <w:szCs w:val="21"/>
        </w:rPr>
      </w:pPr>
      <w:r>
        <w:rPr>
          <w:rFonts w:hint="eastAsia" w:ascii="宋体" w:hAnsi="宋体" w:cs="宋体"/>
          <w:szCs w:val="21"/>
          <w:lang w:bidi="ar"/>
        </w:rPr>
        <w:t>7、我方同意应贵方要求提供与本次比选有关的任何数据或资料。若贵方需要，我方愿意提供我方做出的一切承诺的证明材料。</w:t>
      </w:r>
    </w:p>
    <w:p w14:paraId="5A87AF95">
      <w:pPr>
        <w:spacing w:line="400" w:lineRule="exact"/>
        <w:ind w:firstLine="420" w:firstLineChars="200"/>
        <w:jc w:val="left"/>
        <w:rPr>
          <w:rFonts w:ascii="宋体" w:hAnsi="宋体" w:cs="宋体"/>
          <w:szCs w:val="21"/>
        </w:rPr>
      </w:pPr>
      <w:bookmarkStart w:id="69" w:name="_Toc221951937"/>
      <w:r>
        <w:rPr>
          <w:rFonts w:hint="eastAsia" w:ascii="宋体" w:hAnsi="宋体" w:cs="宋体"/>
          <w:szCs w:val="21"/>
          <w:lang w:bidi="ar"/>
        </w:rPr>
        <w:t>8、我方在此声明，所递交的响应文件及有关资料内容完整、真实和准确。</w:t>
      </w:r>
      <w:bookmarkEnd w:id="69"/>
    </w:p>
    <w:p w14:paraId="6AA9F054">
      <w:pPr>
        <w:spacing w:line="400" w:lineRule="exact"/>
        <w:ind w:firstLine="420" w:firstLineChars="200"/>
        <w:jc w:val="left"/>
        <w:rPr>
          <w:rFonts w:ascii="宋体" w:hAnsi="宋体" w:cs="宋体"/>
          <w:szCs w:val="21"/>
        </w:rPr>
      </w:pPr>
      <w:r>
        <w:rPr>
          <w:rFonts w:hint="eastAsia" w:ascii="宋体" w:hAnsi="宋体" w:cs="宋体"/>
          <w:szCs w:val="21"/>
          <w:lang w:bidi="ar"/>
        </w:rPr>
        <w:t>9、我方及由本人担任法定代表人的其他机构最近三年内被通报或者被处罚的违法行为有：______________________________________________________________。</w:t>
      </w:r>
    </w:p>
    <w:p w14:paraId="5546B927">
      <w:pPr>
        <w:spacing w:line="400" w:lineRule="exact"/>
        <w:ind w:firstLine="420" w:firstLineChars="200"/>
        <w:jc w:val="left"/>
        <w:rPr>
          <w:rFonts w:ascii="宋体" w:hAnsi="宋体" w:cs="宋体"/>
          <w:szCs w:val="21"/>
          <w:lang w:bidi="ar"/>
        </w:rPr>
      </w:pPr>
      <w:r>
        <w:rPr>
          <w:rFonts w:hint="eastAsia" w:ascii="宋体" w:hAnsi="宋体" w:cs="宋体"/>
          <w:szCs w:val="21"/>
          <w:lang w:bidi="ar"/>
        </w:rPr>
        <w:t>10、以上事项如有虚假或隐瞒，我方愿意承担一切后果，并不再寻求任何旨在减轻或免除法律责任的辩解。</w:t>
      </w:r>
    </w:p>
    <w:p w14:paraId="1D50EEDC">
      <w:pPr>
        <w:wordWrap w:val="0"/>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供应商：</w:t>
      </w:r>
      <w:r>
        <w:rPr>
          <w:rFonts w:hint="eastAsia" w:ascii="宋体" w:hAnsi="宋体" w:cs="宋体"/>
          <w:szCs w:val="21"/>
          <w:u w:val="single"/>
        </w:rPr>
        <w:t xml:space="preserve">                    </w:t>
      </w:r>
      <w:r>
        <w:rPr>
          <w:rFonts w:hint="eastAsia" w:ascii="宋体" w:hAnsi="宋体" w:cs="宋体"/>
          <w:szCs w:val="21"/>
        </w:rPr>
        <w:t>（盖单位章）</w:t>
      </w:r>
    </w:p>
    <w:p w14:paraId="47A22F80">
      <w:pPr>
        <w:wordWrap w:val="0"/>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法定代表人或其委托代理人：</w:t>
      </w:r>
      <w:r>
        <w:rPr>
          <w:rFonts w:hint="eastAsia" w:ascii="宋体" w:hAnsi="宋体" w:cs="宋体"/>
          <w:szCs w:val="21"/>
          <w:u w:val="single"/>
        </w:rPr>
        <w:t xml:space="preserve">               </w:t>
      </w:r>
      <w:r>
        <w:rPr>
          <w:rFonts w:hint="eastAsia" w:ascii="宋体" w:hAnsi="宋体" w:cs="宋体"/>
          <w:szCs w:val="21"/>
        </w:rPr>
        <w:t>（签字或签章）</w:t>
      </w:r>
    </w:p>
    <w:p w14:paraId="7924FCB2">
      <w:pPr>
        <w:adjustRightInd w:val="0"/>
        <w:snapToGrid w:val="0"/>
        <w:spacing w:line="400" w:lineRule="exact"/>
        <w:ind w:right="480" w:firstLine="3780" w:firstLineChars="1800"/>
        <w:rPr>
          <w:rFonts w:ascii="宋体" w:hAnsi="宋体" w:cs="宋体"/>
          <w:szCs w:val="21"/>
          <w:u w:val="single"/>
        </w:rPr>
      </w:pPr>
      <w:r>
        <w:rPr>
          <w:rFonts w:hint="eastAsia" w:ascii="宋体" w:hAnsi="宋体" w:cs="宋体"/>
          <w:szCs w:val="21"/>
        </w:rPr>
        <w:t>电话：</w:t>
      </w:r>
      <w:r>
        <w:rPr>
          <w:rFonts w:hint="eastAsia" w:ascii="宋体" w:hAnsi="宋体" w:cs="宋体"/>
          <w:szCs w:val="21"/>
          <w:u w:val="single"/>
        </w:rPr>
        <w:t xml:space="preserve">                               </w:t>
      </w:r>
    </w:p>
    <w:p w14:paraId="02C5B675">
      <w:pPr>
        <w:adjustRightInd w:val="0"/>
        <w:snapToGrid w:val="0"/>
        <w:spacing w:line="400" w:lineRule="exact"/>
        <w:ind w:right="480" w:firstLine="3780" w:firstLineChars="1800"/>
        <w:rPr>
          <w:rFonts w:ascii="宋体" w:hAnsi="宋体" w:cs="宋体"/>
          <w:szCs w:val="21"/>
        </w:rPr>
      </w:pPr>
      <w:r>
        <w:rPr>
          <w:rFonts w:hint="eastAsia" w:ascii="宋体" w:hAnsi="宋体" w:cs="宋体"/>
          <w:szCs w:val="21"/>
        </w:rPr>
        <w:t>传真：</w:t>
      </w:r>
      <w:r>
        <w:rPr>
          <w:rFonts w:hint="eastAsia" w:ascii="宋体" w:hAnsi="宋体" w:cs="宋体"/>
          <w:szCs w:val="21"/>
          <w:u w:val="single"/>
        </w:rPr>
        <w:t>                    </w:t>
      </w:r>
    </w:p>
    <w:p w14:paraId="047F3928">
      <w:pPr>
        <w:adjustRightInd w:val="0"/>
        <w:snapToGrid w:val="0"/>
        <w:spacing w:line="400" w:lineRule="exact"/>
        <w:ind w:right="480" w:firstLine="3780" w:firstLineChars="1800"/>
        <w:rPr>
          <w:rFonts w:ascii="宋体" w:hAnsi="宋体" w:cs="宋体"/>
          <w:szCs w:val="21"/>
        </w:rPr>
      </w:pPr>
      <w:r>
        <w:rPr>
          <w:rFonts w:hint="eastAsia" w:ascii="宋体" w:hAnsi="宋体" w:cs="宋体"/>
          <w:szCs w:val="21"/>
        </w:rPr>
        <w:t>供应商地址：</w:t>
      </w:r>
      <w:r>
        <w:rPr>
          <w:rFonts w:hint="eastAsia" w:ascii="宋体" w:hAnsi="宋体" w:cs="宋体"/>
          <w:szCs w:val="21"/>
          <w:u w:val="single"/>
        </w:rPr>
        <w:t xml:space="preserve">                </w:t>
      </w:r>
      <w:r>
        <w:rPr>
          <w:rFonts w:hint="eastAsia" w:ascii="宋体" w:hAnsi="宋体" w:cs="宋体"/>
          <w:szCs w:val="21"/>
        </w:rPr>
        <w:t> </w:t>
      </w:r>
    </w:p>
    <w:p w14:paraId="22E94731">
      <w:pPr>
        <w:adjustRightInd w:val="0"/>
        <w:snapToGrid w:val="0"/>
        <w:spacing w:line="400" w:lineRule="exact"/>
        <w:ind w:right="480" w:firstLine="3780" w:firstLineChars="1800"/>
        <w:rPr>
          <w:rFonts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w:t>
      </w:r>
      <w:r>
        <w:rPr>
          <w:rFonts w:hint="eastAsia" w:ascii="宋体" w:hAnsi="宋体" w:cs="宋体"/>
          <w:szCs w:val="21"/>
        </w:rPr>
        <w:t> </w:t>
      </w:r>
    </w:p>
    <w:p w14:paraId="01C6FC1F">
      <w:pPr>
        <w:spacing w:line="400" w:lineRule="exact"/>
        <w:ind w:firstLine="3780" w:firstLineChars="1800"/>
        <w:jc w:val="righ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7372592">
      <w:pPr>
        <w:pStyle w:val="2"/>
        <w:jc w:val="center"/>
        <w:rPr>
          <w:sz w:val="36"/>
          <w:szCs w:val="36"/>
        </w:rPr>
      </w:pPr>
      <w:bookmarkStart w:id="70" w:name="_Toc17844"/>
      <w:bookmarkStart w:id="71" w:name="_Toc482173704"/>
      <w:r>
        <w:rPr>
          <w:rFonts w:hint="eastAsia"/>
          <w:sz w:val="36"/>
          <w:szCs w:val="36"/>
        </w:rPr>
        <w:t>2.法定代表人身份证明或法定代表人的授权委托书</w:t>
      </w:r>
      <w:bookmarkEnd w:id="70"/>
      <w:bookmarkEnd w:id="71"/>
    </w:p>
    <w:p w14:paraId="237C896B">
      <w:pPr>
        <w:spacing w:line="360" w:lineRule="auto"/>
        <w:jc w:val="center"/>
        <w:rPr>
          <w:rFonts w:ascii="宋体" w:hAnsi="宋体" w:cs="宋体"/>
          <w:b/>
        </w:rPr>
      </w:pPr>
      <w:r>
        <w:rPr>
          <w:rFonts w:hint="eastAsia" w:ascii="宋体" w:hAnsi="宋体" w:cs="宋体"/>
          <w:b/>
        </w:rPr>
        <w:t>2.1 法定代表人身份证明</w:t>
      </w:r>
    </w:p>
    <w:p w14:paraId="7608DEA5">
      <w:pPr>
        <w:spacing w:line="360" w:lineRule="auto"/>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w:t>
      </w:r>
      <w:r>
        <w:rPr>
          <w:rFonts w:hint="eastAsia" w:ascii="宋体" w:hAnsi="宋体" w:cs="宋体"/>
          <w:szCs w:val="21"/>
        </w:rPr>
        <w:t>  </w:t>
      </w:r>
    </w:p>
    <w:p w14:paraId="7D7424FC">
      <w:pPr>
        <w:spacing w:line="360" w:lineRule="auto"/>
        <w:rPr>
          <w:rFonts w:ascii="宋体" w:hAnsi="宋体" w:cs="宋体"/>
          <w:szCs w:val="21"/>
          <w:u w:val="single"/>
        </w:rPr>
      </w:pPr>
      <w:r>
        <w:rPr>
          <w:rFonts w:hint="eastAsia" w:ascii="宋体" w:hAnsi="宋体" w:cs="宋体"/>
          <w:szCs w:val="21"/>
        </w:rPr>
        <w:t>单位类型：</w:t>
      </w:r>
      <w:r>
        <w:rPr>
          <w:rFonts w:hint="eastAsia" w:ascii="宋体" w:hAnsi="宋体" w:cs="宋体"/>
          <w:szCs w:val="21"/>
          <w:u w:val="single"/>
        </w:rPr>
        <w:t xml:space="preserve">                      </w:t>
      </w:r>
      <w:r>
        <w:rPr>
          <w:rFonts w:hint="eastAsia" w:ascii="宋体" w:hAnsi="宋体" w:cs="宋体"/>
          <w:szCs w:val="21"/>
        </w:rPr>
        <w:t>      </w:t>
      </w:r>
    </w:p>
    <w:p w14:paraId="188C9FDE">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w:t>
      </w:r>
      <w:r>
        <w:rPr>
          <w:rFonts w:hint="eastAsia" w:ascii="宋体" w:hAnsi="宋体" w:cs="宋体"/>
          <w:szCs w:val="21"/>
        </w:rPr>
        <w:t xml:space="preserve">   </w:t>
      </w:r>
    </w:p>
    <w:p w14:paraId="11951926">
      <w:pPr>
        <w:spacing w:line="360" w:lineRule="auto"/>
        <w:rPr>
          <w:rFonts w:ascii="宋体" w:hAnsi="宋体" w:cs="宋体"/>
          <w:szCs w:val="21"/>
        </w:rPr>
      </w:pPr>
      <w:r>
        <w:rPr>
          <w:rFonts w:hint="eastAsia" w:ascii="宋体" w:hAnsi="宋体" w:cs="宋体"/>
          <w:szCs w:val="21"/>
        </w:rPr>
        <w:t>成立时间：   年   月   日</w:t>
      </w:r>
    </w:p>
    <w:p w14:paraId="12F79849">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（法定代表人签名或签章）</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14:paraId="2A2C024F">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（供应商名称）</w:t>
      </w:r>
      <w:r>
        <w:rPr>
          <w:rFonts w:hint="eastAsia" w:ascii="宋体" w:hAnsi="宋体" w:cs="宋体"/>
          <w:szCs w:val="21"/>
        </w:rPr>
        <w:t>的法定代表人。</w:t>
      </w:r>
    </w:p>
    <w:p w14:paraId="193E6847">
      <w:pPr>
        <w:spacing w:line="360" w:lineRule="auto"/>
        <w:rPr>
          <w:rFonts w:ascii="宋体" w:hAnsi="宋体" w:cs="宋体"/>
          <w:szCs w:val="21"/>
        </w:rPr>
      </w:pPr>
      <w:r>
        <w:rPr>
          <w:rFonts w:hint="eastAsia" w:ascii="宋体" w:hAnsi="宋体" w:cs="宋体"/>
          <w:szCs w:val="21"/>
        </w:rPr>
        <w:t>特此证明。</w:t>
      </w:r>
    </w:p>
    <w:p w14:paraId="39689041">
      <w:pPr>
        <w:spacing w:line="360" w:lineRule="auto"/>
        <w:rPr>
          <w:rFonts w:ascii="宋体" w:hAnsi="宋体" w:cs="宋体"/>
          <w:szCs w:val="21"/>
        </w:rPr>
      </w:pPr>
    </w:p>
    <w:p w14:paraId="06691A21">
      <w:pPr>
        <w:spacing w:line="360" w:lineRule="auto"/>
        <w:rPr>
          <w:rFonts w:ascii="宋体" w:hAnsi="宋体" w:cs="宋体"/>
          <w:szCs w:val="21"/>
        </w:rPr>
      </w:pPr>
      <w:r>
        <w:rPr>
          <w:rFonts w:hint="eastAsia" w:ascii="宋体" w:hAnsi="宋体" w:cs="宋体"/>
          <w:szCs w:val="21"/>
        </w:rPr>
        <w:t>附：法定代表人身份证复印件</w:t>
      </w:r>
    </w:p>
    <w:p w14:paraId="342B5B12">
      <w:pPr>
        <w:pStyle w:val="20"/>
        <w:rPr>
          <w:rFonts w:ascii="宋体" w:cs="宋体"/>
          <w:szCs w:val="21"/>
        </w:rPr>
      </w:pPr>
    </w:p>
    <w:p w14:paraId="38924416">
      <w:pPr>
        <w:pStyle w:val="20"/>
        <w:rPr>
          <w:rFonts w:ascii="宋体" w:cs="宋体"/>
          <w:szCs w:val="21"/>
        </w:rPr>
      </w:pPr>
    </w:p>
    <w:p w14:paraId="641799D8">
      <w:pPr>
        <w:spacing w:line="360" w:lineRule="auto"/>
        <w:ind w:left="4515" w:leftChars="1950" w:hanging="420" w:hangingChars="200"/>
        <w:rPr>
          <w:rFonts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（盖单位章）</w:t>
      </w:r>
      <w:r>
        <w:rPr>
          <w:rFonts w:hint="eastAsia" w:ascii="宋体" w:hAnsi="宋体" w:cs="宋体"/>
          <w:szCs w:val="21"/>
          <w:u w:val="single"/>
        </w:rPr>
        <w:cr/>
      </w:r>
      <w:r>
        <w:rPr>
          <w:rFonts w:hint="eastAsia" w:ascii="宋体" w:hAnsi="宋体" w:cs="宋体"/>
          <w:szCs w:val="21"/>
          <w:u w:val="single"/>
        </w:rPr>
        <w:t xml:space="preserve">      </w:t>
      </w:r>
      <w:r>
        <w:rPr>
          <w:rFonts w:ascii="宋体" w:hAnsi="宋体" w:cs="宋体"/>
          <w:szCs w:val="21"/>
          <w:u w:val="single"/>
        </w:rPr>
        <w:t>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C327C0C">
      <w:pPr>
        <w:pStyle w:val="20"/>
        <w:rPr>
          <w:rFonts w:ascii="宋体" w:cs="宋体"/>
          <w:szCs w:val="21"/>
        </w:rPr>
      </w:pPr>
    </w:p>
    <w:p w14:paraId="09DC48C6">
      <w:pPr>
        <w:spacing w:line="360" w:lineRule="auto"/>
        <w:rPr>
          <w:rFonts w:ascii="宋体" w:hAnsi="宋体" w:cs="宋体"/>
          <w:szCs w:val="21"/>
        </w:rPr>
      </w:pPr>
      <w:r>
        <w:rPr>
          <w:rFonts w:hint="eastAsia" w:ascii="宋体" w:hAnsi="宋体" w:cs="宋体"/>
          <w:szCs w:val="21"/>
        </w:rPr>
        <w:br w:type="page"/>
      </w:r>
    </w:p>
    <w:p w14:paraId="69278C58">
      <w:pPr>
        <w:spacing w:line="360" w:lineRule="auto"/>
        <w:jc w:val="center"/>
        <w:rPr>
          <w:rFonts w:ascii="宋体" w:hAnsi="宋体" w:cs="宋体"/>
          <w:b/>
        </w:rPr>
      </w:pPr>
      <w:r>
        <w:rPr>
          <w:rFonts w:hint="eastAsia" w:ascii="宋体" w:hAnsi="宋体" w:cs="宋体"/>
          <w:b/>
        </w:rPr>
        <w:t>2.2 授权委托书</w:t>
      </w:r>
    </w:p>
    <w:p w14:paraId="0CD8578F">
      <w:pPr>
        <w:spacing w:line="360" w:lineRule="auto"/>
        <w:rPr>
          <w:rFonts w:ascii="宋体" w:hAnsi="宋体" w:cs="宋体"/>
        </w:rPr>
      </w:pPr>
    </w:p>
    <w:p w14:paraId="6B133187">
      <w:pPr>
        <w:spacing w:line="360" w:lineRule="auto"/>
        <w:ind w:firstLine="495" w:firstLineChars="236"/>
        <w:rPr>
          <w:rFonts w:ascii="宋体" w:hAnsi="宋体" w:cs="宋体"/>
          <w:szCs w:val="21"/>
        </w:rPr>
      </w:pPr>
      <w:r>
        <w:rPr>
          <w:rFonts w:hint="eastAsia" w:ascii="宋体" w:hAnsi="宋体" w:cs="宋体"/>
          <w:szCs w:val="21"/>
        </w:rPr>
        <w:t>本人</w:t>
      </w:r>
      <w:r>
        <w:rPr>
          <w:rFonts w:hint="eastAsia" w:ascii="宋体" w:hAnsi="宋体" w:cs="宋体"/>
          <w:szCs w:val="21"/>
          <w:u w:val="single"/>
        </w:rPr>
        <w:t>（姓名）</w:t>
      </w:r>
      <w:r>
        <w:rPr>
          <w:rFonts w:hint="eastAsia" w:ascii="宋体" w:hAnsi="宋体" w:cs="宋体"/>
          <w:szCs w:val="21"/>
        </w:rPr>
        <w:t>系</w:t>
      </w:r>
      <w:r>
        <w:rPr>
          <w:rFonts w:hint="eastAsia" w:ascii="宋体" w:hAnsi="宋体" w:cs="宋体"/>
          <w:szCs w:val="21"/>
          <w:u w:val="single"/>
        </w:rPr>
        <w:t>（供应商名称）</w:t>
      </w:r>
      <w:r>
        <w:rPr>
          <w:rFonts w:hint="eastAsia" w:ascii="宋体" w:hAnsi="宋体" w:cs="宋体"/>
          <w:szCs w:val="21"/>
        </w:rPr>
        <w:t>的法定代表人，现委托</w:t>
      </w:r>
      <w:r>
        <w:rPr>
          <w:rFonts w:hint="eastAsia" w:ascii="宋体" w:hAnsi="宋体" w:cs="宋体"/>
          <w:szCs w:val="21"/>
          <w:u w:val="single"/>
        </w:rPr>
        <w:t>（姓名）</w:t>
      </w:r>
      <w:r>
        <w:rPr>
          <w:rFonts w:hint="eastAsia" w:ascii="宋体" w:hAnsi="宋体" w:cs="宋体"/>
          <w:szCs w:val="21"/>
        </w:rPr>
        <w:t>为我方委托代理人。委托代理人根据授权，以我方名义签署、澄清、递交、撤回、修改</w:t>
      </w:r>
      <w:r>
        <w:rPr>
          <w:rFonts w:hint="eastAsia" w:ascii="宋体" w:hAnsi="宋体" w:cs="宋体"/>
          <w:szCs w:val="21"/>
          <w:u w:val="single"/>
        </w:rPr>
        <w:t>（项目名称）</w:t>
      </w:r>
      <w:r>
        <w:rPr>
          <w:rFonts w:hint="eastAsia" w:ascii="宋体" w:hAnsi="宋体" w:cs="宋体"/>
          <w:szCs w:val="21"/>
        </w:rPr>
        <w:t>遴选响应文件，其法律后果由我方承担。</w:t>
      </w:r>
    </w:p>
    <w:p w14:paraId="75A37EA8">
      <w:pPr>
        <w:spacing w:line="360" w:lineRule="auto"/>
        <w:ind w:firstLine="495" w:firstLineChars="236"/>
        <w:rPr>
          <w:rFonts w:ascii="宋体" w:hAnsi="宋体" w:cs="宋体"/>
          <w:szCs w:val="21"/>
        </w:rPr>
      </w:pPr>
      <w:r>
        <w:rPr>
          <w:rFonts w:hint="eastAsia" w:ascii="宋体" w:hAnsi="宋体" w:cs="宋体"/>
          <w:szCs w:val="21"/>
        </w:rPr>
        <w:t>委托期限：自本委托书签署之日起</w:t>
      </w:r>
      <w:r>
        <w:rPr>
          <w:rFonts w:hint="eastAsia" w:ascii="宋体" w:hAnsi="宋体" w:cs="宋体"/>
          <w:szCs w:val="21"/>
          <w:u w:val="single"/>
        </w:rPr>
        <w:t xml:space="preserve">    </w:t>
      </w:r>
      <w:r>
        <w:rPr>
          <w:rFonts w:hint="eastAsia" w:ascii="宋体" w:hAnsi="宋体" w:cs="宋体"/>
          <w:szCs w:val="21"/>
        </w:rPr>
        <w:t>个月内。</w:t>
      </w:r>
    </w:p>
    <w:p w14:paraId="3BB4E96F">
      <w:pPr>
        <w:spacing w:line="360" w:lineRule="auto"/>
        <w:ind w:firstLine="420" w:firstLineChars="200"/>
        <w:rPr>
          <w:rFonts w:ascii="宋体" w:hAnsi="宋体" w:cs="宋体"/>
          <w:szCs w:val="21"/>
        </w:rPr>
      </w:pPr>
      <w:r>
        <w:rPr>
          <w:rFonts w:hint="eastAsia" w:ascii="宋体" w:hAnsi="宋体" w:cs="宋体"/>
          <w:szCs w:val="21"/>
        </w:rPr>
        <w:t>代理人无转委托权。</w:t>
      </w:r>
    </w:p>
    <w:p w14:paraId="668D3C3F">
      <w:pPr>
        <w:spacing w:line="360" w:lineRule="auto"/>
        <w:rPr>
          <w:rFonts w:ascii="宋体" w:hAnsi="宋体" w:cs="宋体"/>
          <w:szCs w:val="21"/>
        </w:rPr>
      </w:pPr>
    </w:p>
    <w:p w14:paraId="162AAACA">
      <w:pPr>
        <w:spacing w:line="360" w:lineRule="auto"/>
        <w:rPr>
          <w:rFonts w:ascii="宋体" w:hAnsi="宋体" w:cs="宋体"/>
          <w:szCs w:val="21"/>
        </w:rPr>
      </w:pPr>
      <w:r>
        <w:rPr>
          <w:rFonts w:hint="eastAsia" w:ascii="宋体" w:hAnsi="宋体" w:cs="宋体"/>
          <w:szCs w:val="21"/>
        </w:rPr>
        <w:t>附：授权委托人身份证复印件</w:t>
      </w:r>
    </w:p>
    <w:p w14:paraId="1DC54BBA">
      <w:pPr>
        <w:spacing w:line="360" w:lineRule="auto"/>
        <w:rPr>
          <w:rFonts w:ascii="宋体" w:hAnsi="宋体" w:cs="宋体"/>
          <w:szCs w:val="21"/>
        </w:rPr>
      </w:pPr>
    </w:p>
    <w:p w14:paraId="66AEB9F5">
      <w:pPr>
        <w:spacing w:line="360" w:lineRule="auto"/>
        <w:rPr>
          <w:rFonts w:ascii="宋体" w:hAnsi="宋体" w:cs="宋体"/>
          <w:szCs w:val="21"/>
        </w:rPr>
      </w:pPr>
    </w:p>
    <w:p w14:paraId="03A72A81">
      <w:pPr>
        <w:spacing w:line="360" w:lineRule="auto"/>
        <w:rPr>
          <w:rFonts w:ascii="宋体" w:hAnsi="宋体" w:cs="宋体"/>
          <w:szCs w:val="21"/>
        </w:rPr>
      </w:pPr>
    </w:p>
    <w:p w14:paraId="0CE9CEBD">
      <w:pPr>
        <w:spacing w:line="360" w:lineRule="auto"/>
        <w:rPr>
          <w:rFonts w:ascii="宋体" w:hAnsi="宋体" w:cs="宋体"/>
          <w:szCs w:val="21"/>
        </w:rPr>
      </w:pPr>
    </w:p>
    <w:p w14:paraId="2866DFF7">
      <w:pPr>
        <w:spacing w:line="360" w:lineRule="auto"/>
        <w:ind w:right="480" w:firstLine="3255" w:firstLineChars="1550"/>
        <w:rPr>
          <w:rFonts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（盖单位章）</w:t>
      </w:r>
    </w:p>
    <w:p w14:paraId="2356F9EB">
      <w:pPr>
        <w:wordWrap w:val="0"/>
        <w:spacing w:line="360" w:lineRule="auto"/>
        <w:rPr>
          <w:rFonts w:ascii="宋体" w:hAnsi="宋体" w:cs="宋体"/>
          <w:szCs w:val="21"/>
        </w:rPr>
      </w:pPr>
      <w:r>
        <w:rPr>
          <w:rFonts w:hint="eastAsia" w:ascii="宋体" w:hAnsi="宋体" w:cs="宋体"/>
          <w:szCs w:val="21"/>
        </w:rPr>
        <w:t xml:space="preserve">                               法定代表人：</w:t>
      </w:r>
      <w:r>
        <w:rPr>
          <w:rFonts w:hint="eastAsia" w:ascii="宋体" w:hAnsi="宋体" w:cs="宋体"/>
          <w:szCs w:val="21"/>
          <w:u w:val="single"/>
        </w:rPr>
        <w:t xml:space="preserve">                 (</w:t>
      </w:r>
      <w:r>
        <w:rPr>
          <w:rFonts w:hint="eastAsia" w:ascii="宋体" w:hAnsi="宋体" w:cs="宋体"/>
          <w:szCs w:val="21"/>
        </w:rPr>
        <w:t>签字或签章）</w:t>
      </w:r>
    </w:p>
    <w:p w14:paraId="2DE7B36C">
      <w:pPr>
        <w:spacing w:line="360" w:lineRule="auto"/>
        <w:ind w:right="480" w:firstLine="3255" w:firstLineChars="1550"/>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14:paraId="3056D946">
      <w:pPr>
        <w:spacing w:line="360" w:lineRule="auto"/>
        <w:ind w:right="480" w:firstLine="3255" w:firstLineChars="1550"/>
        <w:rPr>
          <w:rFonts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（签字或签章）</w:t>
      </w:r>
    </w:p>
    <w:p w14:paraId="2379D4F1">
      <w:pPr>
        <w:spacing w:line="360" w:lineRule="auto"/>
        <w:ind w:right="480" w:firstLine="3255" w:firstLineChars="1550"/>
      </w:pPr>
      <w:r>
        <w:rPr>
          <w:rFonts w:hint="eastAsia" w:ascii="宋体" w:hAnsi="宋体" w:cs="宋体"/>
          <w:szCs w:val="21"/>
        </w:rPr>
        <w:t>身份证号码：</w:t>
      </w:r>
      <w:r>
        <w:rPr>
          <w:rFonts w:hint="eastAsia" w:ascii="宋体" w:hAnsi="宋体" w:cs="宋体"/>
          <w:szCs w:val="21"/>
          <w:u w:val="single"/>
        </w:rPr>
        <w:t xml:space="preserve">                                      </w:t>
      </w:r>
      <w:r>
        <w:rPr>
          <w:rFonts w:hint="eastAsia" w:ascii="宋体" w:hAnsi="宋体" w:cs="宋体"/>
          <w:szCs w:val="21"/>
        </w:rPr>
        <w:cr/>
      </w:r>
      <w:r>
        <w:rPr>
          <w:rFonts w:hint="eastAsia" w:ascii="宋体" w:hAnsi="宋体" w:cs="宋体"/>
          <w:szCs w:val="21"/>
        </w:rPr>
        <w:t>  </w:t>
      </w:r>
    </w:p>
    <w:p w14:paraId="63FC9CF8">
      <w:pPr>
        <w:spacing w:line="360" w:lineRule="auto"/>
        <w:jc w:val="right"/>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3436A0">
      <w:pPr>
        <w:pStyle w:val="20"/>
        <w:ind w:left="0" w:leftChars="0" w:firstLine="0"/>
        <w:rPr>
          <w:rFonts w:ascii="宋体" w:cs="宋体"/>
          <w:szCs w:val="21"/>
        </w:rPr>
      </w:pPr>
    </w:p>
    <w:p w14:paraId="5EC16058">
      <w:pPr>
        <w:spacing w:line="360" w:lineRule="auto"/>
        <w:rPr>
          <w:rFonts w:ascii="宋体" w:cs="宋体"/>
        </w:rPr>
      </w:pPr>
      <w:r>
        <w:rPr>
          <w:rFonts w:hint="eastAsia" w:ascii="宋体" w:hAnsi="宋体" w:cs="宋体"/>
        </w:rPr>
        <w:br w:type="page"/>
      </w:r>
    </w:p>
    <w:p w14:paraId="3376050E">
      <w:pPr>
        <w:pStyle w:val="3"/>
        <w:spacing w:line="360" w:lineRule="auto"/>
        <w:jc w:val="center"/>
        <w:rPr>
          <w:rFonts w:ascii="宋体" w:hAnsi="宋体" w:cs="宋体"/>
        </w:rPr>
      </w:pPr>
      <w:bookmarkStart w:id="72" w:name="_Toc30960"/>
      <w:r>
        <w:rPr>
          <w:rFonts w:hint="eastAsia" w:ascii="宋体" w:hAnsi="宋体" w:cs="宋体"/>
        </w:rPr>
        <w:t>3.供应商基本情况</w:t>
      </w:r>
      <w:bookmarkEnd w:id="72"/>
    </w:p>
    <w:p w14:paraId="6B4F77D6">
      <w:pPr>
        <w:spacing w:line="360" w:lineRule="auto"/>
        <w:jc w:val="center"/>
        <w:rPr>
          <w:rFonts w:ascii="宋体" w:hAnsi="宋体" w:cs="宋体"/>
          <w:b/>
          <w:szCs w:val="21"/>
        </w:rPr>
      </w:pPr>
      <w:r>
        <w:rPr>
          <w:rFonts w:hint="eastAsia" w:ascii="宋体" w:hAnsi="宋体" w:cs="宋体"/>
          <w:b/>
          <w:szCs w:val="21"/>
        </w:rPr>
        <w:t>3.1 供应商基本情况表</w:t>
      </w:r>
    </w:p>
    <w:tbl>
      <w:tblPr>
        <w:tblStyle w:val="21"/>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5"/>
        <w:gridCol w:w="1867"/>
        <w:gridCol w:w="1867"/>
        <w:gridCol w:w="1867"/>
        <w:gridCol w:w="1870"/>
      </w:tblGrid>
      <w:tr w14:paraId="0DDC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29C6E628">
            <w:pPr>
              <w:spacing w:line="360" w:lineRule="auto"/>
              <w:rPr>
                <w:rFonts w:ascii="宋体" w:hAnsi="宋体" w:cs="宋体"/>
                <w:szCs w:val="21"/>
              </w:rPr>
            </w:pPr>
            <w:r>
              <w:rPr>
                <w:rFonts w:hint="eastAsia" w:ascii="宋体" w:hAnsi="宋体" w:cs="宋体"/>
                <w:szCs w:val="21"/>
              </w:rPr>
              <w:t>供应商名称</w:t>
            </w:r>
          </w:p>
        </w:tc>
        <w:tc>
          <w:tcPr>
            <w:tcW w:w="7471" w:type="dxa"/>
            <w:gridSpan w:val="4"/>
          </w:tcPr>
          <w:p w14:paraId="040151BA">
            <w:pPr>
              <w:spacing w:line="360" w:lineRule="auto"/>
              <w:rPr>
                <w:rFonts w:ascii="宋体" w:hAnsi="宋体" w:cs="宋体"/>
                <w:szCs w:val="21"/>
              </w:rPr>
            </w:pPr>
          </w:p>
        </w:tc>
      </w:tr>
      <w:tr w14:paraId="31B4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4F244654">
            <w:pPr>
              <w:spacing w:line="360" w:lineRule="auto"/>
              <w:rPr>
                <w:rFonts w:ascii="宋体" w:hAnsi="宋体" w:cs="宋体"/>
                <w:szCs w:val="21"/>
              </w:rPr>
            </w:pPr>
            <w:r>
              <w:rPr>
                <w:rFonts w:hint="eastAsia" w:ascii="宋体" w:hAnsi="宋体" w:cs="宋体"/>
                <w:szCs w:val="21"/>
              </w:rPr>
              <w:t>注册地址</w:t>
            </w:r>
          </w:p>
        </w:tc>
        <w:tc>
          <w:tcPr>
            <w:tcW w:w="3734" w:type="dxa"/>
            <w:gridSpan w:val="2"/>
          </w:tcPr>
          <w:p w14:paraId="7913A502">
            <w:pPr>
              <w:spacing w:line="360" w:lineRule="auto"/>
              <w:rPr>
                <w:rFonts w:ascii="宋体" w:hAnsi="宋体" w:cs="宋体"/>
                <w:szCs w:val="21"/>
              </w:rPr>
            </w:pPr>
          </w:p>
        </w:tc>
        <w:tc>
          <w:tcPr>
            <w:tcW w:w="1867" w:type="dxa"/>
          </w:tcPr>
          <w:p w14:paraId="73AC360C">
            <w:pPr>
              <w:spacing w:line="360" w:lineRule="auto"/>
              <w:rPr>
                <w:rFonts w:ascii="宋体" w:hAnsi="宋体" w:cs="宋体"/>
                <w:szCs w:val="21"/>
              </w:rPr>
            </w:pPr>
            <w:r>
              <w:rPr>
                <w:rFonts w:hint="eastAsia" w:ascii="宋体" w:hAnsi="宋体" w:cs="宋体"/>
                <w:szCs w:val="21"/>
              </w:rPr>
              <w:t>邮政编码</w:t>
            </w:r>
          </w:p>
        </w:tc>
        <w:tc>
          <w:tcPr>
            <w:tcW w:w="1870" w:type="dxa"/>
          </w:tcPr>
          <w:p w14:paraId="7766FA8E">
            <w:pPr>
              <w:spacing w:line="360" w:lineRule="auto"/>
              <w:rPr>
                <w:rFonts w:ascii="宋体" w:hAnsi="宋体" w:cs="宋体"/>
                <w:szCs w:val="21"/>
              </w:rPr>
            </w:pPr>
          </w:p>
        </w:tc>
      </w:tr>
      <w:tr w14:paraId="76B0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vMerge w:val="restart"/>
          </w:tcPr>
          <w:p w14:paraId="48C578FF">
            <w:pPr>
              <w:spacing w:line="360" w:lineRule="auto"/>
              <w:rPr>
                <w:rFonts w:ascii="宋体" w:hAnsi="宋体" w:cs="宋体"/>
                <w:szCs w:val="21"/>
              </w:rPr>
            </w:pPr>
            <w:r>
              <w:rPr>
                <w:rFonts w:hint="eastAsia" w:ascii="宋体" w:hAnsi="宋体" w:cs="宋体"/>
                <w:szCs w:val="21"/>
              </w:rPr>
              <w:t>联系方式</w:t>
            </w:r>
          </w:p>
        </w:tc>
        <w:tc>
          <w:tcPr>
            <w:tcW w:w="1867" w:type="dxa"/>
          </w:tcPr>
          <w:p w14:paraId="5CFEEBE6">
            <w:pPr>
              <w:spacing w:line="360" w:lineRule="auto"/>
              <w:rPr>
                <w:rFonts w:ascii="宋体" w:hAnsi="宋体" w:cs="宋体"/>
                <w:szCs w:val="21"/>
              </w:rPr>
            </w:pPr>
            <w:r>
              <w:rPr>
                <w:rFonts w:hint="eastAsia" w:ascii="宋体" w:hAnsi="宋体" w:cs="宋体"/>
                <w:szCs w:val="21"/>
              </w:rPr>
              <w:t>联系人</w:t>
            </w:r>
          </w:p>
        </w:tc>
        <w:tc>
          <w:tcPr>
            <w:tcW w:w="1867" w:type="dxa"/>
          </w:tcPr>
          <w:p w14:paraId="75B3B31A">
            <w:pPr>
              <w:spacing w:line="360" w:lineRule="auto"/>
              <w:rPr>
                <w:rFonts w:ascii="宋体" w:hAnsi="宋体" w:cs="宋体"/>
                <w:szCs w:val="21"/>
              </w:rPr>
            </w:pPr>
          </w:p>
        </w:tc>
        <w:tc>
          <w:tcPr>
            <w:tcW w:w="1867" w:type="dxa"/>
          </w:tcPr>
          <w:p w14:paraId="153B61F8">
            <w:pPr>
              <w:spacing w:line="360" w:lineRule="auto"/>
              <w:rPr>
                <w:rFonts w:ascii="宋体" w:hAnsi="宋体" w:cs="宋体"/>
                <w:szCs w:val="21"/>
              </w:rPr>
            </w:pPr>
            <w:r>
              <w:rPr>
                <w:rFonts w:hint="eastAsia" w:ascii="宋体" w:hAnsi="宋体" w:cs="宋体"/>
                <w:szCs w:val="21"/>
              </w:rPr>
              <w:t>电话</w:t>
            </w:r>
          </w:p>
        </w:tc>
        <w:tc>
          <w:tcPr>
            <w:tcW w:w="1870" w:type="dxa"/>
          </w:tcPr>
          <w:p w14:paraId="2B77905B">
            <w:pPr>
              <w:spacing w:line="360" w:lineRule="auto"/>
              <w:rPr>
                <w:rFonts w:ascii="宋体" w:hAnsi="宋体" w:cs="宋体"/>
                <w:szCs w:val="21"/>
              </w:rPr>
            </w:pPr>
          </w:p>
        </w:tc>
      </w:tr>
      <w:tr w14:paraId="18D6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vMerge w:val="continue"/>
          </w:tcPr>
          <w:p w14:paraId="5BF84A30">
            <w:pPr>
              <w:spacing w:line="360" w:lineRule="auto"/>
              <w:rPr>
                <w:rFonts w:ascii="宋体" w:hAnsi="宋体" w:cs="宋体"/>
                <w:szCs w:val="21"/>
              </w:rPr>
            </w:pPr>
          </w:p>
        </w:tc>
        <w:tc>
          <w:tcPr>
            <w:tcW w:w="1867" w:type="dxa"/>
          </w:tcPr>
          <w:p w14:paraId="0E3EB552">
            <w:pPr>
              <w:spacing w:line="360" w:lineRule="auto"/>
              <w:rPr>
                <w:rFonts w:ascii="宋体" w:hAnsi="宋体" w:cs="宋体"/>
                <w:szCs w:val="21"/>
              </w:rPr>
            </w:pPr>
            <w:r>
              <w:rPr>
                <w:rFonts w:hint="eastAsia" w:ascii="宋体" w:hAnsi="宋体" w:cs="宋体"/>
                <w:szCs w:val="21"/>
              </w:rPr>
              <w:t>传真</w:t>
            </w:r>
          </w:p>
        </w:tc>
        <w:tc>
          <w:tcPr>
            <w:tcW w:w="1867" w:type="dxa"/>
          </w:tcPr>
          <w:p w14:paraId="46F0ED47">
            <w:pPr>
              <w:spacing w:line="360" w:lineRule="auto"/>
              <w:rPr>
                <w:rFonts w:ascii="宋体" w:hAnsi="宋体" w:cs="宋体"/>
                <w:szCs w:val="21"/>
              </w:rPr>
            </w:pPr>
          </w:p>
        </w:tc>
        <w:tc>
          <w:tcPr>
            <w:tcW w:w="1867" w:type="dxa"/>
          </w:tcPr>
          <w:p w14:paraId="0DAFDC8A">
            <w:pPr>
              <w:spacing w:line="360" w:lineRule="auto"/>
              <w:rPr>
                <w:rFonts w:ascii="宋体" w:hAnsi="宋体" w:cs="宋体"/>
                <w:szCs w:val="21"/>
              </w:rPr>
            </w:pPr>
            <w:r>
              <w:rPr>
                <w:rFonts w:hint="eastAsia" w:ascii="宋体" w:hAnsi="宋体" w:cs="宋体"/>
                <w:szCs w:val="21"/>
              </w:rPr>
              <w:t>电子邮箱</w:t>
            </w:r>
          </w:p>
        </w:tc>
        <w:tc>
          <w:tcPr>
            <w:tcW w:w="1870" w:type="dxa"/>
          </w:tcPr>
          <w:p w14:paraId="5BE73CF0">
            <w:pPr>
              <w:spacing w:line="360" w:lineRule="auto"/>
              <w:rPr>
                <w:rFonts w:ascii="宋体" w:hAnsi="宋体" w:cs="宋体"/>
                <w:szCs w:val="21"/>
              </w:rPr>
            </w:pPr>
          </w:p>
        </w:tc>
      </w:tr>
      <w:tr w14:paraId="6771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501C73A6">
            <w:pPr>
              <w:spacing w:line="360" w:lineRule="auto"/>
              <w:rPr>
                <w:rFonts w:ascii="宋体" w:hAnsi="宋体" w:cs="宋体"/>
                <w:szCs w:val="21"/>
              </w:rPr>
            </w:pPr>
            <w:r>
              <w:rPr>
                <w:rFonts w:hint="eastAsia" w:ascii="宋体" w:hAnsi="宋体" w:cs="宋体"/>
                <w:szCs w:val="21"/>
              </w:rPr>
              <w:t>法定代表人</w:t>
            </w:r>
          </w:p>
        </w:tc>
        <w:tc>
          <w:tcPr>
            <w:tcW w:w="1867" w:type="dxa"/>
          </w:tcPr>
          <w:p w14:paraId="34A21392">
            <w:pPr>
              <w:spacing w:line="360" w:lineRule="auto"/>
              <w:rPr>
                <w:rFonts w:ascii="宋体" w:hAnsi="宋体" w:cs="宋体"/>
                <w:szCs w:val="21"/>
              </w:rPr>
            </w:pPr>
            <w:r>
              <w:rPr>
                <w:rFonts w:hint="eastAsia" w:ascii="宋体" w:hAnsi="宋体" w:cs="宋体"/>
                <w:szCs w:val="21"/>
              </w:rPr>
              <w:t>姓名</w:t>
            </w:r>
          </w:p>
        </w:tc>
        <w:tc>
          <w:tcPr>
            <w:tcW w:w="1867" w:type="dxa"/>
          </w:tcPr>
          <w:p w14:paraId="0A63A3F4">
            <w:pPr>
              <w:spacing w:line="360" w:lineRule="auto"/>
              <w:rPr>
                <w:rFonts w:ascii="宋体" w:hAnsi="宋体" w:cs="宋体"/>
                <w:szCs w:val="21"/>
              </w:rPr>
            </w:pPr>
          </w:p>
        </w:tc>
        <w:tc>
          <w:tcPr>
            <w:tcW w:w="1867" w:type="dxa"/>
          </w:tcPr>
          <w:p w14:paraId="6AC0C7D8">
            <w:pPr>
              <w:spacing w:line="360" w:lineRule="auto"/>
              <w:rPr>
                <w:rFonts w:ascii="宋体" w:hAnsi="宋体" w:cs="宋体"/>
                <w:szCs w:val="21"/>
              </w:rPr>
            </w:pPr>
            <w:r>
              <w:rPr>
                <w:rFonts w:hint="eastAsia" w:ascii="宋体" w:hAnsi="宋体" w:cs="宋体"/>
                <w:szCs w:val="21"/>
              </w:rPr>
              <w:t>电话</w:t>
            </w:r>
          </w:p>
        </w:tc>
        <w:tc>
          <w:tcPr>
            <w:tcW w:w="1870" w:type="dxa"/>
          </w:tcPr>
          <w:p w14:paraId="76AF726D">
            <w:pPr>
              <w:spacing w:line="360" w:lineRule="auto"/>
              <w:rPr>
                <w:rFonts w:ascii="宋体" w:hAnsi="宋体" w:cs="宋体"/>
                <w:szCs w:val="21"/>
              </w:rPr>
            </w:pPr>
          </w:p>
        </w:tc>
      </w:tr>
      <w:tr w14:paraId="267E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7F4FB40E">
            <w:pPr>
              <w:spacing w:line="360" w:lineRule="auto"/>
              <w:rPr>
                <w:rFonts w:ascii="宋体" w:hAnsi="宋体" w:cs="宋体"/>
                <w:szCs w:val="21"/>
              </w:rPr>
            </w:pPr>
            <w:r>
              <w:rPr>
                <w:rFonts w:hint="eastAsia" w:ascii="宋体" w:hAnsi="宋体" w:cs="宋体"/>
                <w:szCs w:val="21"/>
              </w:rPr>
              <w:t>成立时间</w:t>
            </w:r>
          </w:p>
        </w:tc>
        <w:tc>
          <w:tcPr>
            <w:tcW w:w="1867" w:type="dxa"/>
          </w:tcPr>
          <w:p w14:paraId="7470B7BA">
            <w:pPr>
              <w:spacing w:line="360" w:lineRule="auto"/>
              <w:rPr>
                <w:rFonts w:ascii="宋体" w:hAnsi="宋体" w:cs="宋体"/>
                <w:szCs w:val="21"/>
              </w:rPr>
            </w:pPr>
          </w:p>
        </w:tc>
        <w:tc>
          <w:tcPr>
            <w:tcW w:w="1867" w:type="dxa"/>
          </w:tcPr>
          <w:p w14:paraId="7F2D3105">
            <w:pPr>
              <w:spacing w:line="360" w:lineRule="auto"/>
              <w:rPr>
                <w:rFonts w:ascii="宋体" w:hAnsi="宋体" w:cs="宋体"/>
                <w:szCs w:val="21"/>
              </w:rPr>
            </w:pPr>
            <w:r>
              <w:rPr>
                <w:rFonts w:hint="eastAsia" w:ascii="宋体" w:hAnsi="宋体" w:cs="宋体"/>
                <w:szCs w:val="21"/>
              </w:rPr>
              <w:t>员工总人数</w:t>
            </w:r>
          </w:p>
        </w:tc>
        <w:tc>
          <w:tcPr>
            <w:tcW w:w="3737" w:type="dxa"/>
            <w:gridSpan w:val="2"/>
          </w:tcPr>
          <w:p w14:paraId="72E88AE6">
            <w:pPr>
              <w:spacing w:line="360" w:lineRule="auto"/>
              <w:rPr>
                <w:rFonts w:ascii="宋体" w:hAnsi="宋体" w:cs="宋体"/>
                <w:szCs w:val="21"/>
              </w:rPr>
            </w:pPr>
          </w:p>
        </w:tc>
      </w:tr>
      <w:tr w14:paraId="1CF1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22A81AC6">
            <w:pPr>
              <w:spacing w:line="360" w:lineRule="auto"/>
              <w:rPr>
                <w:rFonts w:ascii="宋体" w:hAnsi="宋体" w:cs="宋体"/>
                <w:szCs w:val="21"/>
              </w:rPr>
            </w:pPr>
            <w:r>
              <w:rPr>
                <w:rFonts w:hint="eastAsia" w:ascii="宋体" w:hAnsi="宋体" w:cs="宋体"/>
                <w:szCs w:val="21"/>
              </w:rPr>
              <w:t>营业执照号</w:t>
            </w:r>
          </w:p>
        </w:tc>
        <w:tc>
          <w:tcPr>
            <w:tcW w:w="3734" w:type="dxa"/>
            <w:gridSpan w:val="2"/>
          </w:tcPr>
          <w:p w14:paraId="482973FF">
            <w:pPr>
              <w:spacing w:line="360" w:lineRule="auto"/>
              <w:rPr>
                <w:rFonts w:ascii="宋体" w:hAnsi="宋体" w:cs="宋体"/>
                <w:szCs w:val="21"/>
              </w:rPr>
            </w:pPr>
          </w:p>
        </w:tc>
        <w:tc>
          <w:tcPr>
            <w:tcW w:w="1867" w:type="dxa"/>
          </w:tcPr>
          <w:p w14:paraId="2B80C19E">
            <w:pPr>
              <w:spacing w:line="360" w:lineRule="auto"/>
              <w:rPr>
                <w:rFonts w:ascii="宋体" w:hAnsi="宋体" w:cs="宋体"/>
                <w:szCs w:val="21"/>
              </w:rPr>
            </w:pPr>
            <w:r>
              <w:rPr>
                <w:rFonts w:hint="eastAsia" w:ascii="宋体" w:hAnsi="宋体" w:cs="宋体"/>
                <w:szCs w:val="21"/>
              </w:rPr>
              <w:t>企业类型</w:t>
            </w:r>
          </w:p>
        </w:tc>
        <w:tc>
          <w:tcPr>
            <w:tcW w:w="1870" w:type="dxa"/>
          </w:tcPr>
          <w:p w14:paraId="3D527DB4">
            <w:pPr>
              <w:spacing w:line="360" w:lineRule="auto"/>
              <w:rPr>
                <w:rFonts w:ascii="宋体" w:hAnsi="宋体" w:cs="宋体"/>
                <w:szCs w:val="21"/>
              </w:rPr>
            </w:pPr>
          </w:p>
        </w:tc>
      </w:tr>
      <w:tr w14:paraId="64FF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020FEABB">
            <w:pPr>
              <w:spacing w:line="360" w:lineRule="auto"/>
              <w:rPr>
                <w:rFonts w:ascii="宋体" w:hAnsi="宋体" w:cs="宋体"/>
                <w:szCs w:val="21"/>
              </w:rPr>
            </w:pPr>
            <w:r>
              <w:rPr>
                <w:rFonts w:hint="eastAsia" w:ascii="宋体" w:hAnsi="宋体" w:cs="宋体"/>
                <w:szCs w:val="21"/>
              </w:rPr>
              <w:t>经营范围</w:t>
            </w:r>
          </w:p>
        </w:tc>
        <w:tc>
          <w:tcPr>
            <w:tcW w:w="7471" w:type="dxa"/>
            <w:gridSpan w:val="4"/>
          </w:tcPr>
          <w:p w14:paraId="74C12925">
            <w:pPr>
              <w:spacing w:line="360" w:lineRule="auto"/>
              <w:rPr>
                <w:rFonts w:ascii="宋体" w:hAnsi="宋体" w:cs="宋体"/>
                <w:szCs w:val="21"/>
              </w:rPr>
            </w:pPr>
          </w:p>
        </w:tc>
      </w:tr>
      <w:tr w14:paraId="4637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0D0F3613">
            <w:pPr>
              <w:spacing w:line="360" w:lineRule="auto"/>
              <w:rPr>
                <w:rFonts w:ascii="宋体" w:hAnsi="宋体" w:cs="宋体"/>
                <w:szCs w:val="21"/>
              </w:rPr>
            </w:pPr>
            <w:r>
              <w:rPr>
                <w:rFonts w:hint="eastAsia" w:ascii="宋体" w:hAnsi="宋体" w:cs="宋体"/>
                <w:szCs w:val="21"/>
              </w:rPr>
              <w:t>资质证书或经营许可证书名称（如有）</w:t>
            </w:r>
          </w:p>
        </w:tc>
        <w:tc>
          <w:tcPr>
            <w:tcW w:w="7471" w:type="dxa"/>
            <w:gridSpan w:val="4"/>
          </w:tcPr>
          <w:p w14:paraId="4A97E3E1">
            <w:pPr>
              <w:spacing w:line="360" w:lineRule="auto"/>
              <w:rPr>
                <w:rFonts w:ascii="宋体" w:hAnsi="宋体" w:cs="宋体"/>
                <w:szCs w:val="21"/>
              </w:rPr>
            </w:pPr>
          </w:p>
        </w:tc>
      </w:tr>
      <w:tr w14:paraId="653E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5" w:type="dxa"/>
          </w:tcPr>
          <w:p w14:paraId="0AD213BC">
            <w:pPr>
              <w:spacing w:line="360" w:lineRule="auto"/>
              <w:rPr>
                <w:rFonts w:ascii="宋体" w:hAnsi="宋体" w:cs="宋体"/>
                <w:szCs w:val="21"/>
              </w:rPr>
            </w:pPr>
            <w:r>
              <w:rPr>
                <w:rFonts w:hint="eastAsia" w:ascii="宋体" w:hAnsi="宋体" w:cs="宋体"/>
                <w:szCs w:val="21"/>
              </w:rPr>
              <w:t>备注</w:t>
            </w:r>
          </w:p>
        </w:tc>
        <w:tc>
          <w:tcPr>
            <w:tcW w:w="7471" w:type="dxa"/>
            <w:gridSpan w:val="4"/>
          </w:tcPr>
          <w:p w14:paraId="6AA7AD6A">
            <w:pPr>
              <w:spacing w:line="360" w:lineRule="auto"/>
              <w:rPr>
                <w:rFonts w:ascii="宋体" w:hAnsi="宋体" w:cs="宋体"/>
                <w:szCs w:val="21"/>
              </w:rPr>
            </w:pPr>
          </w:p>
        </w:tc>
      </w:tr>
    </w:tbl>
    <w:p w14:paraId="491A7675">
      <w:pPr>
        <w:spacing w:line="360" w:lineRule="auto"/>
        <w:rPr>
          <w:rFonts w:ascii="宋体" w:hAnsi="宋体" w:cs="宋体"/>
        </w:rPr>
      </w:pPr>
    </w:p>
    <w:p w14:paraId="701E0BC6">
      <w:pPr>
        <w:adjustRightInd w:val="0"/>
        <w:snapToGrid w:val="0"/>
        <w:spacing w:line="360" w:lineRule="atLeast"/>
        <w:ind w:firstLine="420" w:firstLineChars="200"/>
        <w:rPr>
          <w:rFonts w:ascii="宋体" w:hAnsi="宋体" w:cs="宋体"/>
          <w:szCs w:val="21"/>
        </w:rPr>
      </w:pPr>
      <w:r>
        <w:rPr>
          <w:rFonts w:hint="eastAsia"/>
        </w:rPr>
        <w:t>注：</w:t>
      </w:r>
      <w:r>
        <w:rPr>
          <w:rFonts w:hint="eastAsia" w:ascii="宋体" w:hAnsi="宋体" w:cs="宋体"/>
          <w:szCs w:val="21"/>
        </w:rPr>
        <w:t>1.附上有效的营业执照复印件、资质证书或近三年完成的相关业绩证明（以合同或中标通知书为准）复印件（第二章2.1要求必须具有的资格证书）、供应商2023年或2024年财务状况表或银行资信证明复印件（如成立时间不足一年的供应商，可提交营业执照上载明的注册日期至遴选截止时间前一个月的财务报表）、遴选响应文件递交截止时间前半年内连续缴纳三个月的单位纳税和社保缴纳证明文件。</w:t>
      </w:r>
    </w:p>
    <w:p w14:paraId="5AB0F6BF">
      <w:pPr>
        <w:adjustRightInd w:val="0"/>
        <w:snapToGrid w:val="0"/>
        <w:spacing w:line="360" w:lineRule="atLeast"/>
        <w:ind w:firstLine="420" w:firstLineChars="200"/>
        <w:rPr>
          <w:rFonts w:ascii="宋体" w:hAnsi="宋体" w:cs="宋体"/>
          <w:szCs w:val="21"/>
        </w:rPr>
      </w:pPr>
      <w:r>
        <w:rPr>
          <w:rFonts w:hint="eastAsia" w:ascii="宋体" w:hAnsi="宋体" w:cs="宋体"/>
          <w:szCs w:val="21"/>
        </w:rPr>
        <w:t>2.供应商提交的复印件材料须加盖单位公章</w:t>
      </w:r>
    </w:p>
    <w:p w14:paraId="1E557BC0">
      <w:pPr>
        <w:pStyle w:val="20"/>
      </w:pPr>
      <w:r>
        <w:rPr>
          <w:rFonts w:hint="eastAsia"/>
        </w:rPr>
        <w:t xml:space="preserve">                                                </w:t>
      </w:r>
    </w:p>
    <w:p w14:paraId="7248358D">
      <w:pPr>
        <w:pStyle w:val="20"/>
      </w:pPr>
    </w:p>
    <w:p w14:paraId="0EA8C49C">
      <w:pPr>
        <w:pStyle w:val="20"/>
        <w:jc w:val="center"/>
        <w:rPr>
          <w:u w:val="single"/>
        </w:rPr>
      </w:pPr>
      <w:r>
        <w:rPr>
          <w:rFonts w:hint="eastAsia"/>
        </w:rPr>
        <w:t xml:space="preserve">                                 供应商：</w:t>
      </w:r>
      <w:r>
        <w:rPr>
          <w:rFonts w:hint="eastAsia"/>
          <w:u w:val="single"/>
        </w:rPr>
        <w:t xml:space="preserve">                        </w:t>
      </w:r>
      <w:r>
        <w:rPr>
          <w:rFonts w:hint="eastAsia"/>
        </w:rPr>
        <w:t>（盖公章）</w:t>
      </w:r>
    </w:p>
    <w:p w14:paraId="312EC14B">
      <w:pPr>
        <w:pStyle w:val="20"/>
        <w:ind w:firstLine="1260" w:firstLineChars="600"/>
      </w:pPr>
      <w:r>
        <w:rPr>
          <w:rFonts w:hint="eastAsia"/>
        </w:rPr>
        <w:t>法定代表人或委托代理人（签字或签章）：</w:t>
      </w:r>
      <w:r>
        <w:rPr>
          <w:rFonts w:hint="eastAsia"/>
          <w:u w:val="single"/>
        </w:rPr>
        <w:t xml:space="preserve">                        </w:t>
      </w:r>
    </w:p>
    <w:p w14:paraId="4DF78D82">
      <w:pPr>
        <w:spacing w:line="360" w:lineRule="auto"/>
        <w:jc w:val="right"/>
        <w:rPr>
          <w:rFonts w:ascii="宋体" w:hAnsi="宋体" w:cs="宋体"/>
          <w:b/>
        </w:rPr>
      </w:pPr>
      <w:r>
        <w:rPr>
          <w:rFonts w:hint="eastAsia" w:ascii="宋体" w:hAnsi="宋体" w:cs="宋体"/>
          <w:b/>
        </w:rPr>
        <w:t xml:space="preserve">    年    月    日</w:t>
      </w:r>
    </w:p>
    <w:p w14:paraId="241E546D">
      <w:pPr>
        <w:pStyle w:val="20"/>
        <w:rPr>
          <w:rFonts w:ascii="宋体" w:cs="宋体"/>
        </w:rPr>
      </w:pPr>
    </w:p>
    <w:p w14:paraId="528E61AD">
      <w:pPr>
        <w:pStyle w:val="20"/>
        <w:rPr>
          <w:rFonts w:ascii="宋体" w:cs="宋体"/>
        </w:rPr>
      </w:pPr>
    </w:p>
    <w:p w14:paraId="7451D639">
      <w:pPr>
        <w:pStyle w:val="20"/>
        <w:rPr>
          <w:rFonts w:ascii="宋体" w:cs="宋体"/>
        </w:rPr>
      </w:pPr>
    </w:p>
    <w:p w14:paraId="328A3F28">
      <w:pPr>
        <w:pStyle w:val="20"/>
        <w:rPr>
          <w:rFonts w:ascii="宋体" w:cs="宋体"/>
        </w:rPr>
      </w:pPr>
    </w:p>
    <w:p w14:paraId="60B22C0D">
      <w:pPr>
        <w:rPr>
          <w:rFonts w:ascii="宋体" w:hAnsi="宋体" w:cs="宋体"/>
          <w:szCs w:val="21"/>
        </w:rPr>
      </w:pPr>
    </w:p>
    <w:p w14:paraId="25A9E7C9">
      <w:pPr>
        <w:keepNext/>
        <w:keepLines/>
        <w:adjustRightInd w:val="0"/>
        <w:snapToGrid w:val="0"/>
        <w:spacing w:line="360" w:lineRule="auto"/>
        <w:jc w:val="center"/>
        <w:outlineLvl w:val="1"/>
        <w:rPr>
          <w:b/>
          <w:bCs/>
          <w:sz w:val="24"/>
          <w:szCs w:val="30"/>
        </w:rPr>
      </w:pPr>
      <w:bookmarkStart w:id="73" w:name="_Toc13970"/>
      <w:bookmarkStart w:id="74" w:name="_Toc54857652"/>
      <w:r>
        <w:rPr>
          <w:rFonts w:hint="eastAsia"/>
          <w:b/>
          <w:bCs/>
          <w:sz w:val="24"/>
          <w:szCs w:val="30"/>
        </w:rPr>
        <w:t>4.供应商信用信息记录</w:t>
      </w:r>
      <w:bookmarkEnd w:id="73"/>
      <w:bookmarkEnd w:id="74"/>
    </w:p>
    <w:p w14:paraId="32814197">
      <w:pPr>
        <w:rPr>
          <w:rFonts w:ascii="宋体" w:hAnsi="宋体" w:cs="宋体"/>
          <w:sz w:val="30"/>
          <w:szCs w:val="30"/>
        </w:rPr>
      </w:pPr>
      <w:r>
        <w:rPr>
          <w:rFonts w:hint="eastAsia" w:ascii="宋体" w:hAnsi="宋体" w:cs="宋体"/>
          <w:bCs/>
          <w:szCs w:val="21"/>
        </w:rPr>
        <w:t>响应文件截止时间前20日内，</w:t>
      </w:r>
      <w:r>
        <w:rPr>
          <w:rFonts w:hint="eastAsia" w:ascii="宋体" w:hAnsi="宋体" w:cs="宋体"/>
          <w:szCs w:val="21"/>
        </w:rPr>
        <w:t>在“信用中国”网站(www.creditchina.gov.cn)、中国政府采购网(www.ccgp.gov.cn)等渠道未被列入失信被执行人、重大税收违法案件当事人名单、政府投标严重违法失信行为记录名单的供应商的截图。</w:t>
      </w:r>
      <w:r>
        <w:rPr>
          <w:rFonts w:hint="eastAsia" w:ascii="宋体" w:hAnsi="宋体" w:cs="宋体"/>
          <w:sz w:val="30"/>
          <w:szCs w:val="30"/>
        </w:rPr>
        <w:br w:type="page"/>
      </w:r>
    </w:p>
    <w:p w14:paraId="2D2EF9A7">
      <w:pPr>
        <w:keepNext/>
        <w:keepLines/>
        <w:adjustRightInd w:val="0"/>
        <w:snapToGrid w:val="0"/>
        <w:spacing w:line="360" w:lineRule="auto"/>
        <w:jc w:val="center"/>
        <w:outlineLvl w:val="1"/>
        <w:rPr>
          <w:rStyle w:val="24"/>
          <w:rFonts w:ascii="宋体" w:cs="宋体"/>
          <w:szCs w:val="21"/>
        </w:rPr>
      </w:pPr>
      <w:bookmarkStart w:id="75" w:name="_Toc11125"/>
      <w:r>
        <w:rPr>
          <w:rFonts w:hint="eastAsia"/>
          <w:b/>
          <w:bCs/>
          <w:sz w:val="24"/>
          <w:szCs w:val="30"/>
        </w:rPr>
        <w:t>5.无违法和不良记录的承诺书</w:t>
      </w:r>
      <w:bookmarkEnd w:id="75"/>
    </w:p>
    <w:p w14:paraId="45862BE0">
      <w:pPr>
        <w:adjustRightInd w:val="0"/>
        <w:snapToGrid w:val="0"/>
        <w:spacing w:line="360" w:lineRule="auto"/>
        <w:ind w:firstLine="480"/>
        <w:rPr>
          <w:rFonts w:ascii="宋体" w:hAnsi="宋体" w:cs="宋体"/>
          <w:szCs w:val="21"/>
          <w:u w:val="single"/>
        </w:rPr>
      </w:pPr>
      <w:r>
        <w:rPr>
          <w:rFonts w:hint="eastAsia" w:ascii="宋体" w:hAnsi="宋体" w:cs="宋体"/>
          <w:szCs w:val="21"/>
          <w:u w:val="single"/>
        </w:rPr>
        <w:t>（采购人）：</w:t>
      </w:r>
    </w:p>
    <w:p w14:paraId="78ECE57B">
      <w:pPr>
        <w:adjustRightInd w:val="0"/>
        <w:snapToGrid w:val="0"/>
        <w:spacing w:line="360" w:lineRule="auto"/>
        <w:ind w:firstLine="480"/>
        <w:rPr>
          <w:rFonts w:ascii="宋体" w:hAnsi="宋体" w:cs="宋体"/>
          <w:szCs w:val="21"/>
        </w:rPr>
      </w:pPr>
      <w:r>
        <w:rPr>
          <w:rFonts w:hint="eastAsia" w:ascii="宋体" w:hAnsi="宋体" w:cs="宋体"/>
          <w:szCs w:val="21"/>
        </w:rPr>
        <w:t>我公司</w:t>
      </w:r>
      <w:r>
        <w:rPr>
          <w:rFonts w:hint="eastAsia" w:ascii="宋体" w:hAnsi="宋体" w:cs="宋体"/>
          <w:szCs w:val="21"/>
          <w:u w:val="single"/>
        </w:rPr>
        <w:t>（供应商名称）</w:t>
      </w:r>
      <w:r>
        <w:rPr>
          <w:rFonts w:hint="eastAsia" w:ascii="宋体" w:hAnsi="宋体" w:cs="宋体"/>
          <w:szCs w:val="21"/>
        </w:rPr>
        <w:t>承诺参加本次采购活动前3年内未发生以下不良记录行为：</w:t>
      </w:r>
    </w:p>
    <w:p w14:paraId="227CA9D5">
      <w:pPr>
        <w:adjustRightInd w:val="0"/>
        <w:snapToGrid w:val="0"/>
        <w:spacing w:line="360" w:lineRule="auto"/>
        <w:ind w:firstLine="480"/>
        <w:rPr>
          <w:rFonts w:ascii="宋体" w:hAnsi="宋体" w:cs="宋体"/>
          <w:szCs w:val="21"/>
        </w:rPr>
      </w:pPr>
      <w:r>
        <w:rPr>
          <w:rFonts w:hint="eastAsia" w:ascii="宋体" w:hAnsi="宋体" w:cs="宋体"/>
          <w:szCs w:val="21"/>
        </w:rPr>
        <w:t>一、以受让或者借用或者涂改或者盗用或者伪造资质证书、图章、签名以及其他弄虚作假的方式参与遴选的；</w:t>
      </w:r>
    </w:p>
    <w:p w14:paraId="6864DF6C">
      <w:pPr>
        <w:adjustRightInd w:val="0"/>
        <w:snapToGrid w:val="0"/>
        <w:spacing w:line="360" w:lineRule="auto"/>
        <w:ind w:firstLine="480"/>
        <w:rPr>
          <w:rFonts w:ascii="宋体" w:hAnsi="宋体" w:cs="宋体"/>
          <w:szCs w:val="21"/>
        </w:rPr>
      </w:pPr>
      <w:r>
        <w:rPr>
          <w:rFonts w:hint="eastAsia" w:ascii="宋体" w:hAnsi="宋体" w:cs="宋体"/>
          <w:szCs w:val="21"/>
        </w:rPr>
        <w:t>二、供应商相互串通投标或者与采购人串通投标的；</w:t>
      </w:r>
    </w:p>
    <w:p w14:paraId="30D8868F">
      <w:pPr>
        <w:adjustRightInd w:val="0"/>
        <w:snapToGrid w:val="0"/>
        <w:spacing w:line="360" w:lineRule="auto"/>
        <w:ind w:firstLine="480"/>
        <w:rPr>
          <w:rFonts w:ascii="宋体" w:hAnsi="宋体" w:cs="宋体"/>
          <w:szCs w:val="21"/>
        </w:rPr>
      </w:pPr>
      <w:r>
        <w:rPr>
          <w:rFonts w:hint="eastAsia" w:ascii="宋体" w:hAnsi="宋体" w:cs="宋体"/>
          <w:szCs w:val="21"/>
        </w:rPr>
        <w:t>三、行贿或者索贿或者受贿或者接受其他好处的；</w:t>
      </w:r>
    </w:p>
    <w:p w14:paraId="0064084D">
      <w:pPr>
        <w:adjustRightInd w:val="0"/>
        <w:snapToGrid w:val="0"/>
        <w:spacing w:line="360" w:lineRule="auto"/>
        <w:ind w:firstLine="480"/>
        <w:rPr>
          <w:rFonts w:ascii="宋体" w:hAnsi="宋体" w:cs="宋体"/>
          <w:szCs w:val="21"/>
        </w:rPr>
      </w:pPr>
      <w:r>
        <w:rPr>
          <w:rFonts w:hint="eastAsia" w:ascii="宋体" w:hAnsi="宋体" w:cs="宋体"/>
          <w:szCs w:val="21"/>
        </w:rPr>
        <w:t>四、不履行遴选文件承诺的；</w:t>
      </w:r>
    </w:p>
    <w:p w14:paraId="6B719B40">
      <w:pPr>
        <w:adjustRightInd w:val="0"/>
        <w:snapToGrid w:val="0"/>
        <w:spacing w:line="360" w:lineRule="auto"/>
        <w:ind w:firstLine="480"/>
        <w:rPr>
          <w:rFonts w:ascii="宋体" w:hAnsi="宋体" w:cs="宋体"/>
          <w:szCs w:val="21"/>
        </w:rPr>
      </w:pPr>
      <w:r>
        <w:rPr>
          <w:rFonts w:hint="eastAsia" w:ascii="宋体" w:hAnsi="宋体" w:cs="宋体"/>
          <w:szCs w:val="21"/>
        </w:rPr>
        <w:t>五、法律、法规禁止的其他行为。</w:t>
      </w:r>
    </w:p>
    <w:p w14:paraId="2C8627C9">
      <w:pPr>
        <w:adjustRightInd w:val="0"/>
        <w:snapToGrid w:val="0"/>
        <w:spacing w:line="360" w:lineRule="auto"/>
        <w:ind w:firstLine="480"/>
        <w:rPr>
          <w:rFonts w:ascii="宋体" w:hAnsi="宋体" w:cs="宋体"/>
          <w:szCs w:val="21"/>
        </w:rPr>
      </w:pPr>
      <w:r>
        <w:rPr>
          <w:rFonts w:hint="eastAsia" w:ascii="宋体" w:hAnsi="宋体" w:cs="宋体"/>
          <w:szCs w:val="21"/>
        </w:rPr>
        <w:t>以上承诺的真实性已经核实，如有隐瞒、虚假、核实不清、骗取等行为的发生，我公司将承担相应的法律责任并主动报请行业管理部门对本公司及主要责任人给予相应的处理。</w:t>
      </w:r>
    </w:p>
    <w:p w14:paraId="07E1D49D">
      <w:pPr>
        <w:adjustRightInd w:val="0"/>
        <w:snapToGrid w:val="0"/>
        <w:spacing w:line="360" w:lineRule="auto"/>
        <w:ind w:firstLine="480"/>
        <w:rPr>
          <w:rFonts w:ascii="宋体" w:hAnsi="宋体" w:cs="宋体"/>
          <w:szCs w:val="21"/>
        </w:rPr>
      </w:pPr>
    </w:p>
    <w:p w14:paraId="254A44AE">
      <w:pPr>
        <w:adjustRightInd w:val="0"/>
        <w:snapToGrid w:val="0"/>
        <w:spacing w:line="360" w:lineRule="auto"/>
        <w:ind w:firstLine="480"/>
        <w:rPr>
          <w:rFonts w:ascii="宋体" w:hAnsi="宋体" w:cs="宋体"/>
          <w:szCs w:val="21"/>
        </w:rPr>
      </w:pPr>
      <w:r>
        <w:rPr>
          <w:rFonts w:hint="eastAsia" w:ascii="宋体" w:hAnsi="宋体" w:cs="宋体"/>
          <w:szCs w:val="21"/>
        </w:rPr>
        <w:t xml:space="preserve"> </w:t>
      </w:r>
    </w:p>
    <w:p w14:paraId="7671C65F">
      <w:pPr>
        <w:adjustRightInd w:val="0"/>
        <w:snapToGrid w:val="0"/>
        <w:spacing w:line="360" w:lineRule="auto"/>
        <w:ind w:firstLine="2851" w:firstLineChars="1358"/>
        <w:jc w:val="center"/>
        <w:rPr>
          <w:rFonts w:ascii="宋体" w:hAnsi="宋体" w:cs="宋体"/>
          <w:szCs w:val="21"/>
        </w:rPr>
      </w:pPr>
      <w:r>
        <w:rPr>
          <w:rFonts w:hint="eastAsia" w:ascii="宋体" w:hAnsi="宋体" w:cs="宋体"/>
          <w:szCs w:val="21"/>
        </w:rPr>
        <w:t xml:space="preserve">                        供应商：</w:t>
      </w:r>
      <w:r>
        <w:rPr>
          <w:rFonts w:hint="eastAsia" w:ascii="宋体" w:hAnsi="宋体" w:cs="宋体"/>
          <w:szCs w:val="21"/>
          <w:u w:val="single"/>
        </w:rPr>
        <w:t xml:space="preserve">                        </w:t>
      </w:r>
      <w:r>
        <w:rPr>
          <w:rFonts w:hint="eastAsia" w:ascii="宋体" w:hAnsi="宋体" w:cs="宋体"/>
          <w:szCs w:val="21"/>
        </w:rPr>
        <w:t>（盖单位章）</w:t>
      </w:r>
    </w:p>
    <w:p w14:paraId="73E2CABC">
      <w:pPr>
        <w:pStyle w:val="37"/>
        <w:spacing w:line="360" w:lineRule="auto"/>
        <w:ind w:firstLine="2100" w:firstLineChars="1000"/>
        <w:jc w:val="both"/>
        <w:rPr>
          <w:color w:val="auto"/>
        </w:rPr>
      </w:pPr>
      <w:r>
        <w:rPr>
          <w:rFonts w:hint="eastAsia" w:hAnsi="宋体"/>
          <w:color w:val="auto"/>
          <w:sz w:val="21"/>
          <w:szCs w:val="21"/>
        </w:rPr>
        <w:t xml:space="preserve">  法定代表人或委托代理人（签字或签章）：</w:t>
      </w:r>
      <w:r>
        <w:rPr>
          <w:rFonts w:hint="eastAsia" w:hAnsi="宋体"/>
          <w:color w:val="auto"/>
          <w:sz w:val="21"/>
          <w:szCs w:val="21"/>
          <w:u w:val="single"/>
        </w:rPr>
        <w:t xml:space="preserve">                       </w:t>
      </w:r>
    </w:p>
    <w:p w14:paraId="1C9974A4">
      <w:pPr>
        <w:pStyle w:val="30"/>
        <w:adjustRightInd w:val="0"/>
        <w:snapToGrid w:val="0"/>
        <w:spacing w:line="360" w:lineRule="auto"/>
        <w:ind w:firstLine="5670" w:firstLineChars="2700"/>
        <w:rPr>
          <w:rStyle w:val="24"/>
          <w:rFonts w:cs="宋体"/>
        </w:rPr>
      </w:pPr>
      <w:r>
        <w:rPr>
          <w:rFonts w:hint="eastAsia" w:cs="宋体"/>
        </w:rPr>
        <w:t xml:space="preserve">                年    月   日</w:t>
      </w:r>
    </w:p>
    <w:p w14:paraId="46CE6B41">
      <w:pPr>
        <w:rPr>
          <w:rFonts w:ascii="宋体" w:hAnsi="宋体" w:cs="宋体"/>
          <w:b/>
          <w:bCs/>
          <w:kern w:val="44"/>
          <w:sz w:val="36"/>
          <w:szCs w:val="44"/>
        </w:rPr>
      </w:pPr>
      <w:r>
        <w:rPr>
          <w:rFonts w:hint="eastAsia" w:ascii="宋体" w:hAnsi="宋体" w:cs="宋体"/>
        </w:rPr>
        <w:br w:type="page"/>
      </w:r>
    </w:p>
    <w:p w14:paraId="4DB7C97B">
      <w:pPr>
        <w:pStyle w:val="28"/>
        <w:ind w:left="420" w:leftChars="200"/>
        <w:jc w:val="center"/>
        <w:rPr>
          <w:rFonts w:ascii="宋体" w:hAnsi="宋体" w:cs="宋体"/>
          <w:b/>
          <w:spacing w:val="0"/>
          <w:sz w:val="21"/>
        </w:rPr>
      </w:pPr>
      <w:r>
        <w:rPr>
          <w:rFonts w:hint="eastAsia" w:ascii="宋体" w:hAnsi="宋体" w:cs="宋体"/>
          <w:b/>
          <w:spacing w:val="0"/>
          <w:sz w:val="21"/>
        </w:rPr>
        <w:t>6.</w:t>
      </w:r>
      <w:r>
        <w:rPr>
          <w:rFonts w:hint="eastAsia" w:ascii="宋体" w:hAnsi="宋体" w:cs="宋体"/>
          <w:szCs w:val="21"/>
        </w:rPr>
        <w:t xml:space="preserve"> </w:t>
      </w:r>
      <w:r>
        <w:rPr>
          <w:rFonts w:hint="eastAsia" w:ascii="宋体" w:hAnsi="宋体" w:cs="宋体"/>
          <w:b/>
          <w:spacing w:val="0"/>
          <w:sz w:val="21"/>
        </w:rPr>
        <w:t>人员和社保证明材料</w:t>
      </w:r>
    </w:p>
    <w:p w14:paraId="4A1DDFDF">
      <w:pPr>
        <w:pStyle w:val="28"/>
        <w:ind w:left="420" w:leftChars="200"/>
        <w:jc w:val="center"/>
        <w:rPr>
          <w:rFonts w:ascii="宋体" w:hAnsi="宋体" w:cs="宋体"/>
          <w:b/>
          <w:spacing w:val="0"/>
          <w:sz w:val="21"/>
        </w:rPr>
      </w:pPr>
      <w:r>
        <w:rPr>
          <w:rFonts w:hint="eastAsia" w:ascii="宋体" w:hAnsi="宋体" w:cs="宋体"/>
          <w:b/>
          <w:spacing w:val="0"/>
          <w:sz w:val="21"/>
        </w:rPr>
        <w:t>（格式自拟）</w:t>
      </w:r>
    </w:p>
    <w:p w14:paraId="123F9AF6">
      <w:pPr>
        <w:pStyle w:val="28"/>
        <w:ind w:left="420" w:leftChars="200"/>
        <w:jc w:val="center"/>
        <w:rPr>
          <w:rFonts w:ascii="宋体" w:hAnsi="宋体" w:cs="宋体"/>
          <w:b/>
          <w:spacing w:val="0"/>
          <w:sz w:val="21"/>
        </w:rPr>
      </w:pPr>
    </w:p>
    <w:p w14:paraId="71D120D6">
      <w:pPr>
        <w:pStyle w:val="28"/>
        <w:ind w:left="420" w:leftChars="200"/>
        <w:jc w:val="center"/>
        <w:rPr>
          <w:rFonts w:ascii="宋体" w:hAnsi="宋体" w:cs="宋体"/>
          <w:b/>
          <w:spacing w:val="0"/>
          <w:sz w:val="21"/>
        </w:rPr>
      </w:pPr>
    </w:p>
    <w:p w14:paraId="422897BD">
      <w:pPr>
        <w:pStyle w:val="28"/>
        <w:ind w:left="420" w:leftChars="200"/>
        <w:jc w:val="center"/>
        <w:rPr>
          <w:rFonts w:ascii="宋体" w:hAnsi="宋体" w:cs="宋体"/>
          <w:b/>
          <w:spacing w:val="0"/>
          <w:sz w:val="21"/>
        </w:rPr>
      </w:pPr>
    </w:p>
    <w:p w14:paraId="496196F4">
      <w:pPr>
        <w:pStyle w:val="28"/>
        <w:ind w:left="420" w:leftChars="200"/>
        <w:jc w:val="center"/>
        <w:rPr>
          <w:rFonts w:ascii="宋体" w:hAnsi="宋体" w:cs="宋体"/>
          <w:b/>
          <w:spacing w:val="0"/>
          <w:sz w:val="21"/>
        </w:rPr>
      </w:pPr>
    </w:p>
    <w:p w14:paraId="025164D1">
      <w:pPr>
        <w:pStyle w:val="28"/>
        <w:ind w:left="420" w:leftChars="200"/>
        <w:jc w:val="center"/>
        <w:rPr>
          <w:rFonts w:ascii="宋体" w:hAnsi="宋体" w:cs="宋体"/>
          <w:b/>
          <w:spacing w:val="0"/>
          <w:sz w:val="21"/>
        </w:rPr>
      </w:pPr>
    </w:p>
    <w:p w14:paraId="644227FD">
      <w:pPr>
        <w:pStyle w:val="28"/>
        <w:ind w:left="420" w:leftChars="200"/>
        <w:jc w:val="center"/>
        <w:rPr>
          <w:rFonts w:ascii="宋体" w:hAnsi="宋体" w:cs="宋体"/>
          <w:b/>
          <w:spacing w:val="0"/>
          <w:sz w:val="21"/>
        </w:rPr>
      </w:pPr>
    </w:p>
    <w:p w14:paraId="52F52E5C">
      <w:pPr>
        <w:pStyle w:val="28"/>
        <w:ind w:left="420" w:leftChars="200"/>
        <w:jc w:val="center"/>
        <w:rPr>
          <w:rFonts w:ascii="宋体" w:hAnsi="宋体" w:cs="宋体"/>
          <w:b/>
          <w:spacing w:val="0"/>
          <w:sz w:val="21"/>
        </w:rPr>
      </w:pPr>
    </w:p>
    <w:p w14:paraId="77A99415">
      <w:pPr>
        <w:pStyle w:val="28"/>
        <w:ind w:left="420" w:leftChars="200"/>
        <w:jc w:val="center"/>
        <w:rPr>
          <w:rFonts w:ascii="宋体" w:hAnsi="宋体" w:cs="宋体"/>
          <w:b/>
          <w:spacing w:val="0"/>
          <w:sz w:val="21"/>
        </w:rPr>
      </w:pPr>
    </w:p>
    <w:p w14:paraId="5F1B4CE1">
      <w:pPr>
        <w:pStyle w:val="28"/>
        <w:ind w:left="420" w:leftChars="200"/>
        <w:jc w:val="center"/>
        <w:rPr>
          <w:rFonts w:ascii="宋体" w:hAnsi="宋体" w:cs="宋体"/>
          <w:b/>
          <w:spacing w:val="0"/>
          <w:sz w:val="21"/>
        </w:rPr>
      </w:pPr>
    </w:p>
    <w:p w14:paraId="53D12FB7">
      <w:pPr>
        <w:pStyle w:val="28"/>
        <w:ind w:left="420" w:leftChars="200"/>
        <w:jc w:val="center"/>
        <w:rPr>
          <w:rFonts w:ascii="宋体" w:hAnsi="宋体" w:cs="宋体"/>
          <w:b/>
          <w:spacing w:val="0"/>
          <w:sz w:val="21"/>
        </w:rPr>
      </w:pPr>
    </w:p>
    <w:p w14:paraId="7874F606">
      <w:pPr>
        <w:pStyle w:val="28"/>
        <w:ind w:left="420" w:leftChars="200"/>
        <w:jc w:val="center"/>
        <w:rPr>
          <w:rFonts w:ascii="宋体" w:hAnsi="宋体" w:cs="宋体"/>
          <w:b/>
          <w:spacing w:val="0"/>
          <w:sz w:val="21"/>
        </w:rPr>
      </w:pPr>
    </w:p>
    <w:p w14:paraId="238FFBE1">
      <w:pPr>
        <w:pStyle w:val="28"/>
        <w:ind w:left="420" w:leftChars="200"/>
        <w:jc w:val="center"/>
        <w:rPr>
          <w:rFonts w:ascii="宋体" w:hAnsi="宋体" w:cs="宋体"/>
          <w:b/>
          <w:spacing w:val="0"/>
          <w:sz w:val="21"/>
        </w:rPr>
      </w:pPr>
    </w:p>
    <w:p w14:paraId="4A9FC6C5">
      <w:pPr>
        <w:pStyle w:val="28"/>
        <w:ind w:left="420" w:leftChars="200"/>
        <w:jc w:val="center"/>
        <w:rPr>
          <w:rFonts w:ascii="宋体" w:hAnsi="宋体" w:cs="宋体"/>
          <w:b/>
          <w:spacing w:val="0"/>
          <w:sz w:val="21"/>
        </w:rPr>
      </w:pPr>
    </w:p>
    <w:p w14:paraId="16ACFDA1">
      <w:pPr>
        <w:pStyle w:val="28"/>
        <w:ind w:left="420" w:leftChars="200"/>
        <w:jc w:val="center"/>
        <w:rPr>
          <w:rFonts w:ascii="宋体" w:hAnsi="宋体" w:cs="宋体"/>
          <w:b/>
          <w:spacing w:val="0"/>
          <w:sz w:val="21"/>
        </w:rPr>
      </w:pPr>
    </w:p>
    <w:p w14:paraId="44EEE750">
      <w:pPr>
        <w:pStyle w:val="28"/>
        <w:ind w:left="420" w:leftChars="200"/>
        <w:jc w:val="center"/>
        <w:rPr>
          <w:rFonts w:ascii="宋体" w:hAnsi="宋体" w:cs="宋体"/>
          <w:b/>
          <w:spacing w:val="0"/>
          <w:sz w:val="21"/>
        </w:rPr>
      </w:pPr>
    </w:p>
    <w:p w14:paraId="2366F363">
      <w:pPr>
        <w:pStyle w:val="28"/>
        <w:ind w:left="420" w:leftChars="200"/>
        <w:jc w:val="center"/>
        <w:rPr>
          <w:rFonts w:ascii="宋体" w:hAnsi="宋体" w:cs="宋体"/>
          <w:b/>
          <w:spacing w:val="0"/>
          <w:sz w:val="21"/>
        </w:rPr>
      </w:pPr>
    </w:p>
    <w:p w14:paraId="644F9E74">
      <w:pPr>
        <w:pStyle w:val="28"/>
        <w:ind w:left="420" w:leftChars="200"/>
        <w:jc w:val="center"/>
        <w:rPr>
          <w:rFonts w:ascii="宋体" w:hAnsi="宋体" w:cs="宋体"/>
          <w:b/>
          <w:spacing w:val="0"/>
          <w:sz w:val="21"/>
        </w:rPr>
      </w:pPr>
    </w:p>
    <w:p w14:paraId="330C6F93">
      <w:pPr>
        <w:pStyle w:val="28"/>
        <w:ind w:left="420" w:leftChars="200"/>
        <w:jc w:val="center"/>
        <w:rPr>
          <w:rFonts w:ascii="宋体" w:hAnsi="宋体" w:cs="宋体"/>
          <w:b/>
          <w:spacing w:val="0"/>
          <w:sz w:val="21"/>
        </w:rPr>
      </w:pPr>
    </w:p>
    <w:p w14:paraId="3BB41C23">
      <w:pPr>
        <w:pStyle w:val="28"/>
        <w:ind w:left="420" w:leftChars="200"/>
        <w:jc w:val="center"/>
        <w:rPr>
          <w:rFonts w:ascii="宋体" w:hAnsi="宋体" w:cs="宋体"/>
          <w:b/>
          <w:spacing w:val="0"/>
          <w:sz w:val="21"/>
        </w:rPr>
      </w:pPr>
    </w:p>
    <w:p w14:paraId="0153FAB2">
      <w:pPr>
        <w:pStyle w:val="28"/>
        <w:ind w:left="420" w:leftChars="200"/>
        <w:jc w:val="center"/>
        <w:rPr>
          <w:rFonts w:ascii="宋体" w:hAnsi="宋体" w:cs="宋体"/>
          <w:b/>
          <w:spacing w:val="0"/>
          <w:sz w:val="21"/>
        </w:rPr>
      </w:pPr>
    </w:p>
    <w:p w14:paraId="1959D9B0">
      <w:pPr>
        <w:pStyle w:val="28"/>
        <w:ind w:left="420" w:leftChars="200"/>
        <w:jc w:val="center"/>
        <w:rPr>
          <w:rFonts w:ascii="宋体" w:hAnsi="宋体" w:cs="宋体"/>
          <w:b/>
          <w:spacing w:val="0"/>
          <w:sz w:val="21"/>
        </w:rPr>
      </w:pPr>
    </w:p>
    <w:p w14:paraId="00BDC0D5">
      <w:pPr>
        <w:pStyle w:val="28"/>
        <w:ind w:left="420" w:leftChars="200"/>
        <w:jc w:val="center"/>
        <w:rPr>
          <w:rFonts w:ascii="宋体" w:hAnsi="宋体" w:cs="宋体"/>
          <w:b/>
          <w:spacing w:val="0"/>
          <w:sz w:val="21"/>
        </w:rPr>
      </w:pPr>
    </w:p>
    <w:p w14:paraId="36306C11">
      <w:pPr>
        <w:pStyle w:val="28"/>
        <w:ind w:left="420" w:leftChars="200"/>
        <w:jc w:val="center"/>
        <w:rPr>
          <w:rFonts w:ascii="宋体" w:hAnsi="宋体" w:cs="宋体"/>
          <w:b/>
          <w:spacing w:val="0"/>
          <w:sz w:val="21"/>
        </w:rPr>
      </w:pPr>
    </w:p>
    <w:p w14:paraId="4CE9F7FF">
      <w:pPr>
        <w:pStyle w:val="28"/>
        <w:ind w:left="420" w:leftChars="200"/>
        <w:jc w:val="center"/>
        <w:rPr>
          <w:rFonts w:ascii="宋体" w:hAnsi="宋体" w:cs="宋体"/>
          <w:b/>
          <w:spacing w:val="0"/>
          <w:sz w:val="21"/>
        </w:rPr>
      </w:pPr>
    </w:p>
    <w:p w14:paraId="3C053A69">
      <w:pPr>
        <w:pStyle w:val="28"/>
        <w:ind w:left="420" w:leftChars="200"/>
        <w:jc w:val="center"/>
        <w:rPr>
          <w:rFonts w:ascii="宋体" w:hAnsi="宋体" w:cs="宋体"/>
          <w:b/>
          <w:spacing w:val="0"/>
          <w:sz w:val="21"/>
        </w:rPr>
      </w:pPr>
    </w:p>
    <w:p w14:paraId="285E4B84">
      <w:pPr>
        <w:pStyle w:val="28"/>
        <w:ind w:left="420" w:leftChars="200"/>
        <w:jc w:val="center"/>
        <w:rPr>
          <w:rFonts w:ascii="宋体" w:hAnsi="宋体" w:cs="宋体"/>
          <w:b/>
          <w:spacing w:val="0"/>
          <w:sz w:val="21"/>
        </w:rPr>
      </w:pPr>
    </w:p>
    <w:p w14:paraId="7C03E659">
      <w:pPr>
        <w:pStyle w:val="28"/>
        <w:ind w:left="420" w:leftChars="200"/>
        <w:jc w:val="center"/>
        <w:rPr>
          <w:rFonts w:ascii="宋体" w:hAnsi="宋体" w:cs="宋体"/>
          <w:b/>
          <w:spacing w:val="0"/>
          <w:sz w:val="21"/>
        </w:rPr>
      </w:pPr>
    </w:p>
    <w:p w14:paraId="26366160">
      <w:pPr>
        <w:pStyle w:val="28"/>
        <w:ind w:left="420" w:leftChars="200"/>
        <w:jc w:val="center"/>
        <w:rPr>
          <w:rFonts w:ascii="宋体" w:hAnsi="宋体" w:cs="宋体"/>
          <w:b/>
          <w:spacing w:val="0"/>
          <w:sz w:val="21"/>
        </w:rPr>
      </w:pPr>
    </w:p>
    <w:p w14:paraId="0BD56234">
      <w:pPr>
        <w:pStyle w:val="28"/>
        <w:ind w:left="420" w:leftChars="200"/>
        <w:jc w:val="center"/>
        <w:rPr>
          <w:rFonts w:ascii="宋体" w:hAnsi="宋体" w:cs="宋体"/>
          <w:b/>
          <w:spacing w:val="0"/>
          <w:sz w:val="21"/>
        </w:rPr>
      </w:pPr>
    </w:p>
    <w:p w14:paraId="1BE045BE">
      <w:pPr>
        <w:pStyle w:val="28"/>
        <w:ind w:left="420" w:leftChars="200"/>
        <w:jc w:val="center"/>
        <w:rPr>
          <w:rFonts w:ascii="宋体" w:hAnsi="宋体" w:cs="宋体"/>
          <w:b/>
          <w:spacing w:val="0"/>
          <w:sz w:val="21"/>
        </w:rPr>
      </w:pPr>
    </w:p>
    <w:p w14:paraId="57EA927D">
      <w:pPr>
        <w:pStyle w:val="28"/>
        <w:ind w:left="420" w:leftChars="200"/>
        <w:jc w:val="center"/>
        <w:rPr>
          <w:rFonts w:ascii="宋体" w:hAnsi="宋体" w:cs="宋体"/>
          <w:b/>
          <w:spacing w:val="0"/>
          <w:sz w:val="21"/>
        </w:rPr>
      </w:pPr>
    </w:p>
    <w:p w14:paraId="2F3A2594">
      <w:pPr>
        <w:pStyle w:val="28"/>
        <w:ind w:left="420" w:leftChars="200"/>
        <w:jc w:val="center"/>
        <w:rPr>
          <w:rFonts w:ascii="宋体" w:hAnsi="宋体" w:cs="宋体"/>
          <w:b/>
          <w:spacing w:val="0"/>
          <w:sz w:val="21"/>
        </w:rPr>
      </w:pPr>
    </w:p>
    <w:p w14:paraId="713F7A51">
      <w:pPr>
        <w:adjustRightInd w:val="0"/>
        <w:snapToGrid w:val="0"/>
        <w:spacing w:line="360" w:lineRule="auto"/>
        <w:ind w:firstLine="2851" w:firstLineChars="1358"/>
        <w:jc w:val="center"/>
        <w:rPr>
          <w:rFonts w:ascii="宋体" w:hAnsi="宋体" w:cs="宋体"/>
          <w:szCs w:val="21"/>
          <w:u w:val="single"/>
        </w:rPr>
      </w:pPr>
      <w:r>
        <w:rPr>
          <w:rFonts w:hint="eastAsia" w:ascii="宋体" w:hAnsi="宋体" w:cs="宋体"/>
          <w:szCs w:val="21"/>
        </w:rPr>
        <w:t xml:space="preserve"> 供应商：</w:t>
      </w:r>
      <w:r>
        <w:rPr>
          <w:rFonts w:hint="eastAsia" w:ascii="宋体" w:hAnsi="宋体" w:cs="宋体"/>
          <w:szCs w:val="21"/>
          <w:u w:val="single"/>
        </w:rPr>
        <w:t xml:space="preserve">    （盖单位章）</w:t>
      </w:r>
    </w:p>
    <w:p w14:paraId="64B34C87">
      <w:pPr>
        <w:pStyle w:val="37"/>
        <w:jc w:val="center"/>
        <w:rPr>
          <w:color w:val="auto"/>
        </w:rPr>
      </w:pPr>
      <w:r>
        <w:rPr>
          <w:rFonts w:hint="eastAsia" w:hAnsi="宋体"/>
          <w:color w:val="auto"/>
          <w:sz w:val="21"/>
          <w:szCs w:val="21"/>
        </w:rPr>
        <w:t xml:space="preserve">                                    法定代表人或委托代理人：</w:t>
      </w:r>
      <w:r>
        <w:rPr>
          <w:rFonts w:hint="eastAsia" w:hAnsi="宋体"/>
          <w:color w:val="auto"/>
          <w:sz w:val="21"/>
          <w:szCs w:val="21"/>
          <w:u w:val="single"/>
        </w:rPr>
        <w:t xml:space="preserve">      </w:t>
      </w:r>
      <w:r>
        <w:rPr>
          <w:rFonts w:hint="eastAsia" w:hAnsi="宋体"/>
          <w:color w:val="auto"/>
          <w:sz w:val="21"/>
          <w:szCs w:val="21"/>
        </w:rPr>
        <w:t>签字或签章</w:t>
      </w:r>
    </w:p>
    <w:p w14:paraId="599C6EA4">
      <w:pPr>
        <w:pStyle w:val="30"/>
        <w:adjustRightInd w:val="0"/>
        <w:snapToGrid w:val="0"/>
        <w:spacing w:line="360" w:lineRule="auto"/>
        <w:ind w:firstLine="5670" w:firstLineChars="2700"/>
        <w:rPr>
          <w:rStyle w:val="24"/>
          <w:rFonts w:cs="宋体"/>
        </w:rPr>
      </w:pPr>
      <w:r>
        <w:rPr>
          <w:rFonts w:hint="eastAsia" w:cs="宋体"/>
        </w:rPr>
        <w:t xml:space="preserve">    年    月   日</w:t>
      </w:r>
    </w:p>
    <w:p w14:paraId="490B6571">
      <w:pPr>
        <w:pStyle w:val="28"/>
        <w:ind w:left="420" w:leftChars="200"/>
        <w:jc w:val="center"/>
        <w:rPr>
          <w:rFonts w:ascii="宋体" w:hAnsi="宋体" w:cs="宋体"/>
          <w:b/>
          <w:spacing w:val="0"/>
          <w:sz w:val="21"/>
        </w:rPr>
      </w:pPr>
    </w:p>
    <w:p w14:paraId="50174470">
      <w:pPr>
        <w:pStyle w:val="28"/>
        <w:ind w:left="420" w:leftChars="200"/>
        <w:jc w:val="center"/>
        <w:rPr>
          <w:rFonts w:ascii="宋体" w:hAnsi="宋体" w:cs="宋体"/>
          <w:b/>
          <w:spacing w:val="0"/>
          <w:sz w:val="21"/>
        </w:rPr>
      </w:pPr>
    </w:p>
    <w:p w14:paraId="3BE42D55">
      <w:pPr>
        <w:pStyle w:val="28"/>
        <w:ind w:left="420" w:leftChars="200"/>
        <w:jc w:val="center"/>
        <w:rPr>
          <w:rFonts w:ascii="宋体" w:hAnsi="宋体" w:cs="宋体"/>
          <w:b/>
          <w:spacing w:val="0"/>
          <w:sz w:val="21"/>
        </w:rPr>
      </w:pPr>
      <w:r>
        <w:rPr>
          <w:rFonts w:hint="eastAsia" w:ascii="宋体" w:hAnsi="宋体" w:cs="宋体"/>
          <w:b/>
          <w:spacing w:val="0"/>
          <w:sz w:val="21"/>
        </w:rPr>
        <w:t>7.服务承诺书</w:t>
      </w:r>
    </w:p>
    <w:p w14:paraId="78A80D90">
      <w:pPr>
        <w:pStyle w:val="28"/>
        <w:ind w:left="420" w:leftChars="200"/>
        <w:jc w:val="center"/>
        <w:rPr>
          <w:rFonts w:ascii="宋体" w:hAnsi="宋体" w:cs="宋体"/>
          <w:b/>
          <w:spacing w:val="0"/>
          <w:sz w:val="21"/>
        </w:rPr>
      </w:pPr>
      <w:r>
        <w:rPr>
          <w:rFonts w:hint="eastAsia" w:ascii="宋体" w:hAnsi="宋体" w:cs="宋体"/>
          <w:b/>
          <w:spacing w:val="0"/>
          <w:sz w:val="21"/>
        </w:rPr>
        <w:t>（格式自拟）</w:t>
      </w:r>
    </w:p>
    <w:p w14:paraId="3019937F">
      <w:pPr>
        <w:pStyle w:val="12"/>
        <w:spacing w:line="480" w:lineRule="exact"/>
        <w:rPr>
          <w:rFonts w:hAnsi="宋体" w:cs="宋体"/>
          <w:sz w:val="44"/>
        </w:rPr>
      </w:pPr>
    </w:p>
    <w:p w14:paraId="7320E19A">
      <w:pPr>
        <w:pStyle w:val="12"/>
        <w:spacing w:line="480" w:lineRule="exact"/>
        <w:rPr>
          <w:rFonts w:hAnsi="宋体" w:cs="宋体"/>
          <w:sz w:val="44"/>
        </w:rPr>
      </w:pPr>
    </w:p>
    <w:p w14:paraId="059DED71">
      <w:pPr>
        <w:pStyle w:val="12"/>
        <w:spacing w:line="480" w:lineRule="exact"/>
        <w:rPr>
          <w:rFonts w:hAnsi="宋体" w:cs="宋体"/>
          <w:sz w:val="44"/>
        </w:rPr>
      </w:pPr>
    </w:p>
    <w:p w14:paraId="7B5FC3B5">
      <w:pPr>
        <w:pStyle w:val="5"/>
        <w:rPr>
          <w:rFonts w:hAnsi="宋体" w:eastAsia="宋体" w:cs="宋体"/>
        </w:rPr>
      </w:pPr>
    </w:p>
    <w:p w14:paraId="6DA14EBB">
      <w:pPr>
        <w:rPr>
          <w:rFonts w:ascii="宋体" w:hAnsi="宋体" w:cs="宋体"/>
          <w:sz w:val="44"/>
        </w:rPr>
      </w:pPr>
    </w:p>
    <w:p w14:paraId="5A2600D0">
      <w:pPr>
        <w:pStyle w:val="28"/>
        <w:rPr>
          <w:rFonts w:ascii="宋体" w:hAnsi="宋体" w:cs="宋体"/>
          <w:sz w:val="44"/>
        </w:rPr>
      </w:pPr>
    </w:p>
    <w:p w14:paraId="3609CA7E">
      <w:pPr>
        <w:pStyle w:val="5"/>
        <w:numPr>
          <w:ilvl w:val="3"/>
          <w:numId w:val="0"/>
        </w:numPr>
      </w:pPr>
    </w:p>
    <w:p w14:paraId="62E06B26">
      <w:pPr>
        <w:adjustRightInd w:val="0"/>
        <w:snapToGrid w:val="0"/>
        <w:spacing w:line="360" w:lineRule="auto"/>
        <w:ind w:firstLine="2851" w:firstLineChars="1358"/>
        <w:jc w:val="center"/>
        <w:rPr>
          <w:rFonts w:ascii="宋体" w:hAnsi="宋体" w:cs="宋体"/>
          <w:szCs w:val="21"/>
          <w:u w:val="single"/>
        </w:rPr>
      </w:pPr>
      <w:r>
        <w:rPr>
          <w:rFonts w:hint="eastAsia" w:ascii="宋体" w:hAnsi="宋体" w:cs="宋体"/>
          <w:szCs w:val="21"/>
        </w:rPr>
        <w:t xml:space="preserve"> 供应商：</w:t>
      </w:r>
      <w:r>
        <w:rPr>
          <w:rFonts w:hint="eastAsia" w:ascii="宋体" w:hAnsi="宋体" w:cs="宋体"/>
          <w:szCs w:val="21"/>
          <w:u w:val="single"/>
        </w:rPr>
        <w:t xml:space="preserve">    （盖单位章）</w:t>
      </w:r>
    </w:p>
    <w:p w14:paraId="2A2E85BE">
      <w:pPr>
        <w:pStyle w:val="37"/>
        <w:jc w:val="center"/>
        <w:rPr>
          <w:color w:val="auto"/>
        </w:rPr>
      </w:pPr>
      <w:r>
        <w:rPr>
          <w:rFonts w:hint="eastAsia" w:hAnsi="宋体"/>
          <w:color w:val="auto"/>
          <w:sz w:val="21"/>
          <w:szCs w:val="21"/>
        </w:rPr>
        <w:t xml:space="preserve">                                    法定代表人或委托代理人：</w:t>
      </w:r>
      <w:r>
        <w:rPr>
          <w:rFonts w:hint="eastAsia" w:hAnsi="宋体"/>
          <w:color w:val="auto"/>
          <w:sz w:val="21"/>
          <w:szCs w:val="21"/>
          <w:u w:val="single"/>
        </w:rPr>
        <w:t xml:space="preserve">      </w:t>
      </w:r>
      <w:r>
        <w:rPr>
          <w:rFonts w:hint="eastAsia" w:hAnsi="宋体"/>
          <w:color w:val="auto"/>
          <w:sz w:val="21"/>
          <w:szCs w:val="21"/>
        </w:rPr>
        <w:t>签字或签章</w:t>
      </w:r>
    </w:p>
    <w:p w14:paraId="0CEF0F40">
      <w:pPr>
        <w:pStyle w:val="30"/>
        <w:adjustRightInd w:val="0"/>
        <w:snapToGrid w:val="0"/>
        <w:spacing w:line="360" w:lineRule="auto"/>
        <w:ind w:firstLine="5670" w:firstLineChars="2700"/>
        <w:rPr>
          <w:rStyle w:val="24"/>
          <w:rFonts w:cs="宋体"/>
        </w:rPr>
      </w:pPr>
      <w:r>
        <w:rPr>
          <w:rFonts w:hint="eastAsia" w:cs="宋体"/>
        </w:rPr>
        <w:t xml:space="preserve">    年    月   日</w:t>
      </w:r>
    </w:p>
    <w:p w14:paraId="641AA797">
      <w:pPr>
        <w:pStyle w:val="12"/>
        <w:ind w:firstLine="210" w:firstLineChars="100"/>
        <w:jc w:val="left"/>
        <w:rPr>
          <w:rFonts w:hAnsi="宋体" w:cs="宋体"/>
          <w:u w:val="single"/>
        </w:rPr>
      </w:pPr>
    </w:p>
    <w:p w14:paraId="7CD2B14A">
      <w:pPr>
        <w:pStyle w:val="4"/>
      </w:pPr>
    </w:p>
    <w:p w14:paraId="373EDFDE"/>
    <w:p w14:paraId="4300A3F7">
      <w:pPr>
        <w:pStyle w:val="4"/>
      </w:pPr>
    </w:p>
    <w:p w14:paraId="06C66F66"/>
    <w:p w14:paraId="0E728C78">
      <w:pPr>
        <w:pStyle w:val="4"/>
      </w:pPr>
    </w:p>
    <w:p w14:paraId="316E4BBD"/>
    <w:p w14:paraId="5823F0D9">
      <w:pPr>
        <w:pStyle w:val="8"/>
      </w:pPr>
    </w:p>
    <w:p w14:paraId="4C2563D0"/>
    <w:p w14:paraId="4D5A18FD">
      <w:pPr>
        <w:pStyle w:val="8"/>
      </w:pPr>
    </w:p>
    <w:p w14:paraId="05300B85">
      <w:pPr>
        <w:pStyle w:val="4"/>
        <w:jc w:val="center"/>
        <w:rPr>
          <w:sz w:val="21"/>
          <w:szCs w:val="21"/>
        </w:rPr>
      </w:pPr>
      <w:r>
        <w:rPr>
          <w:rFonts w:hint="eastAsia"/>
          <w:sz w:val="21"/>
          <w:szCs w:val="21"/>
        </w:rPr>
        <w:t>8.办公场所及供应商认为需要提供的其他能力证明资料</w:t>
      </w:r>
    </w:p>
    <w:p w14:paraId="6CC643F0"/>
    <w:p w14:paraId="4B8D1B9D">
      <w:pPr>
        <w:spacing w:line="360" w:lineRule="auto"/>
      </w:pPr>
    </w:p>
    <w:sectPr>
      <w:pgSz w:w="11906" w:h="16838"/>
      <w:pgMar w:top="1440" w:right="1080" w:bottom="1440" w:left="108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59A2F">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2E7B5">
                          <w:pPr>
                            <w:pStyle w:val="1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C12E7B5">
                    <w:pPr>
                      <w:pStyle w:val="1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BAD70">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AA746">
    <w:pPr>
      <w:pStyle w:val="1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76956">
                          <w:pPr>
                            <w:pStyle w:val="14"/>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8F76956">
                    <w:pPr>
                      <w:pStyle w:val="14"/>
                      <w:jc w:val="center"/>
                    </w:pPr>
                    <w:r>
                      <w:fldChar w:fldCharType="begin"/>
                    </w:r>
                    <w:r>
                      <w:instrText xml:space="preserve"> PAGE   \* MERGEFORMAT </w:instrText>
                    </w:r>
                    <w:r>
                      <w:fldChar w:fldCharType="separate"/>
                    </w:r>
                    <w:r>
                      <w:rPr>
                        <w:lang w:val="zh-CN"/>
                      </w:rPr>
                      <w:t>6</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284D2">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CCF11">
    <w:pPr>
      <w:pStyle w:val="15"/>
      <w:pBdr>
        <w:bottom w:val="none" w:color="auto" w:sz="0" w:space="0"/>
      </w:pBdr>
      <w:jc w:val="right"/>
      <w:rPr>
        <w:u w:val="single"/>
      </w:rPr>
    </w:pPr>
    <w:r>
      <w:rPr>
        <w:rFonts w:hint="eastAsia"/>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9E28A"/>
    <w:multiLevelType w:val="singleLevel"/>
    <w:tmpl w:val="9AB9E28A"/>
    <w:lvl w:ilvl="0" w:tentative="0">
      <w:start w:val="3"/>
      <w:numFmt w:val="chineseCounting"/>
      <w:suff w:val="space"/>
      <w:lvlText w:val="第%1章"/>
      <w:lvlJc w:val="left"/>
      <w:pPr>
        <w:ind w:left="0"/>
      </w:pPr>
      <w:rPr>
        <w:rFonts w:hint="eastAsia"/>
      </w:rPr>
    </w:lvl>
  </w:abstractNum>
  <w:abstractNum w:abstractNumId="1">
    <w:nsid w:val="E229EA4A"/>
    <w:multiLevelType w:val="singleLevel"/>
    <w:tmpl w:val="E229EA4A"/>
    <w:lvl w:ilvl="0" w:tentative="0">
      <w:start w:val="2"/>
      <w:numFmt w:val="chineseCounting"/>
      <w:suff w:val="space"/>
      <w:lvlText w:val="第%1章"/>
      <w:lvlJc w:val="left"/>
      <w:rPr>
        <w:rFonts w:hint="eastAsia"/>
      </w:rPr>
    </w:lvl>
  </w:abstractNum>
  <w:abstractNum w:abstractNumId="2">
    <w:nsid w:val="2FEA727E"/>
    <w:multiLevelType w:val="multilevel"/>
    <w:tmpl w:val="2FEA727E"/>
    <w:lvl w:ilvl="0" w:tentative="0">
      <w:start w:val="1"/>
      <w:numFmt w:val="decimal"/>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YjFkMjY3ZGVmMmJlOGY0NmNmNTgwYjVjZTRiNGUifQ=="/>
  </w:docVars>
  <w:rsids>
    <w:rsidRoot w:val="57E666EA"/>
    <w:rsid w:val="00001A92"/>
    <w:rsid w:val="00006DBF"/>
    <w:rsid w:val="000172D6"/>
    <w:rsid w:val="00021026"/>
    <w:rsid w:val="00031CD7"/>
    <w:rsid w:val="000337FC"/>
    <w:rsid w:val="000418DC"/>
    <w:rsid w:val="00050A46"/>
    <w:rsid w:val="00050CE4"/>
    <w:rsid w:val="00064F8D"/>
    <w:rsid w:val="00065B35"/>
    <w:rsid w:val="0007084E"/>
    <w:rsid w:val="000774D8"/>
    <w:rsid w:val="000825A3"/>
    <w:rsid w:val="000971F2"/>
    <w:rsid w:val="000B216A"/>
    <w:rsid w:val="000E255D"/>
    <w:rsid w:val="000F0FD7"/>
    <w:rsid w:val="000F3FA9"/>
    <w:rsid w:val="0010301F"/>
    <w:rsid w:val="00103079"/>
    <w:rsid w:val="0010505E"/>
    <w:rsid w:val="00120B10"/>
    <w:rsid w:val="00155BF0"/>
    <w:rsid w:val="001707A2"/>
    <w:rsid w:val="001779EE"/>
    <w:rsid w:val="0018066B"/>
    <w:rsid w:val="00180DE8"/>
    <w:rsid w:val="00187FB5"/>
    <w:rsid w:val="001976FD"/>
    <w:rsid w:val="001A0BDC"/>
    <w:rsid w:val="001A2D58"/>
    <w:rsid w:val="001B25E7"/>
    <w:rsid w:val="001E0A4E"/>
    <w:rsid w:val="001E1E55"/>
    <w:rsid w:val="001F5C62"/>
    <w:rsid w:val="00206E63"/>
    <w:rsid w:val="00210D2E"/>
    <w:rsid w:val="00237F04"/>
    <w:rsid w:val="00250143"/>
    <w:rsid w:val="00257891"/>
    <w:rsid w:val="0026356F"/>
    <w:rsid w:val="00267E68"/>
    <w:rsid w:val="002730E2"/>
    <w:rsid w:val="0027311D"/>
    <w:rsid w:val="00280360"/>
    <w:rsid w:val="0029597C"/>
    <w:rsid w:val="00297A16"/>
    <w:rsid w:val="002A3006"/>
    <w:rsid w:val="002A51D7"/>
    <w:rsid w:val="002B1A66"/>
    <w:rsid w:val="002C3C79"/>
    <w:rsid w:val="002D0975"/>
    <w:rsid w:val="002D3ABE"/>
    <w:rsid w:val="002F3F75"/>
    <w:rsid w:val="002F5917"/>
    <w:rsid w:val="00307DDE"/>
    <w:rsid w:val="003126AE"/>
    <w:rsid w:val="003229C5"/>
    <w:rsid w:val="00335E11"/>
    <w:rsid w:val="00337021"/>
    <w:rsid w:val="0036349C"/>
    <w:rsid w:val="00376C7C"/>
    <w:rsid w:val="003944A1"/>
    <w:rsid w:val="003B75A9"/>
    <w:rsid w:val="003C731A"/>
    <w:rsid w:val="003C733F"/>
    <w:rsid w:val="003C7E21"/>
    <w:rsid w:val="003D0A24"/>
    <w:rsid w:val="003D2CC9"/>
    <w:rsid w:val="003D37C9"/>
    <w:rsid w:val="003D5C0B"/>
    <w:rsid w:val="0040414F"/>
    <w:rsid w:val="004052DE"/>
    <w:rsid w:val="00416839"/>
    <w:rsid w:val="00432E47"/>
    <w:rsid w:val="0044082B"/>
    <w:rsid w:val="0044275C"/>
    <w:rsid w:val="00450F55"/>
    <w:rsid w:val="00452227"/>
    <w:rsid w:val="00477EB6"/>
    <w:rsid w:val="00483133"/>
    <w:rsid w:val="00484B46"/>
    <w:rsid w:val="004D3850"/>
    <w:rsid w:val="004D5C3D"/>
    <w:rsid w:val="004E4107"/>
    <w:rsid w:val="004F161B"/>
    <w:rsid w:val="005123B4"/>
    <w:rsid w:val="00513F2F"/>
    <w:rsid w:val="005342B3"/>
    <w:rsid w:val="00544C19"/>
    <w:rsid w:val="005455FC"/>
    <w:rsid w:val="00561C7D"/>
    <w:rsid w:val="00562F01"/>
    <w:rsid w:val="00576381"/>
    <w:rsid w:val="00584FA4"/>
    <w:rsid w:val="00593F15"/>
    <w:rsid w:val="0059744A"/>
    <w:rsid w:val="00597F64"/>
    <w:rsid w:val="005B5700"/>
    <w:rsid w:val="005B7F58"/>
    <w:rsid w:val="005C3466"/>
    <w:rsid w:val="005D1178"/>
    <w:rsid w:val="00604BC0"/>
    <w:rsid w:val="00632749"/>
    <w:rsid w:val="0063427D"/>
    <w:rsid w:val="00643AC9"/>
    <w:rsid w:val="00645DB6"/>
    <w:rsid w:val="00654DC7"/>
    <w:rsid w:val="00663E72"/>
    <w:rsid w:val="006747F4"/>
    <w:rsid w:val="006A564A"/>
    <w:rsid w:val="006C6785"/>
    <w:rsid w:val="006E33D8"/>
    <w:rsid w:val="006E6F36"/>
    <w:rsid w:val="00705E15"/>
    <w:rsid w:val="00714C35"/>
    <w:rsid w:val="00731AD4"/>
    <w:rsid w:val="007328CF"/>
    <w:rsid w:val="00734987"/>
    <w:rsid w:val="00746E88"/>
    <w:rsid w:val="0076668E"/>
    <w:rsid w:val="00766C50"/>
    <w:rsid w:val="00770E13"/>
    <w:rsid w:val="0078163D"/>
    <w:rsid w:val="00786A38"/>
    <w:rsid w:val="007918DF"/>
    <w:rsid w:val="00797B62"/>
    <w:rsid w:val="007B03DC"/>
    <w:rsid w:val="007B2D8C"/>
    <w:rsid w:val="007B6958"/>
    <w:rsid w:val="007D3AFD"/>
    <w:rsid w:val="007D414C"/>
    <w:rsid w:val="007E1019"/>
    <w:rsid w:val="0083217B"/>
    <w:rsid w:val="00835168"/>
    <w:rsid w:val="00836DC4"/>
    <w:rsid w:val="008420EC"/>
    <w:rsid w:val="008567EF"/>
    <w:rsid w:val="008646C6"/>
    <w:rsid w:val="008706A0"/>
    <w:rsid w:val="00876A77"/>
    <w:rsid w:val="008A2FD0"/>
    <w:rsid w:val="008A6D08"/>
    <w:rsid w:val="008B243F"/>
    <w:rsid w:val="008B5B37"/>
    <w:rsid w:val="008B648A"/>
    <w:rsid w:val="008D2D90"/>
    <w:rsid w:val="008D49B5"/>
    <w:rsid w:val="008E2FEA"/>
    <w:rsid w:val="00927DA8"/>
    <w:rsid w:val="00934D8B"/>
    <w:rsid w:val="00955E6B"/>
    <w:rsid w:val="00975AF3"/>
    <w:rsid w:val="00985532"/>
    <w:rsid w:val="009B0D31"/>
    <w:rsid w:val="009B420E"/>
    <w:rsid w:val="009C07BF"/>
    <w:rsid w:val="009C33A5"/>
    <w:rsid w:val="009D2960"/>
    <w:rsid w:val="009F2B63"/>
    <w:rsid w:val="00A03F1B"/>
    <w:rsid w:val="00A15A17"/>
    <w:rsid w:val="00A20081"/>
    <w:rsid w:val="00A3130D"/>
    <w:rsid w:val="00A31CA6"/>
    <w:rsid w:val="00A337A6"/>
    <w:rsid w:val="00A431DE"/>
    <w:rsid w:val="00A568D6"/>
    <w:rsid w:val="00A75E11"/>
    <w:rsid w:val="00A852ED"/>
    <w:rsid w:val="00A86617"/>
    <w:rsid w:val="00A87C77"/>
    <w:rsid w:val="00A9066A"/>
    <w:rsid w:val="00A96476"/>
    <w:rsid w:val="00AD0A80"/>
    <w:rsid w:val="00AD629A"/>
    <w:rsid w:val="00AD67BF"/>
    <w:rsid w:val="00B26483"/>
    <w:rsid w:val="00B42362"/>
    <w:rsid w:val="00B47B10"/>
    <w:rsid w:val="00B56A5A"/>
    <w:rsid w:val="00B7025F"/>
    <w:rsid w:val="00B73FBF"/>
    <w:rsid w:val="00B8445E"/>
    <w:rsid w:val="00B94D7A"/>
    <w:rsid w:val="00BB34D2"/>
    <w:rsid w:val="00BB6FAA"/>
    <w:rsid w:val="00BC4673"/>
    <w:rsid w:val="00BC55AA"/>
    <w:rsid w:val="00BD54EA"/>
    <w:rsid w:val="00BE23DB"/>
    <w:rsid w:val="00BF0F0A"/>
    <w:rsid w:val="00BF4455"/>
    <w:rsid w:val="00C05AFE"/>
    <w:rsid w:val="00C26127"/>
    <w:rsid w:val="00C459FF"/>
    <w:rsid w:val="00C47D99"/>
    <w:rsid w:val="00C5754B"/>
    <w:rsid w:val="00C812BE"/>
    <w:rsid w:val="00C8184E"/>
    <w:rsid w:val="00C82090"/>
    <w:rsid w:val="00C82A6F"/>
    <w:rsid w:val="00C82F0F"/>
    <w:rsid w:val="00C84172"/>
    <w:rsid w:val="00C87733"/>
    <w:rsid w:val="00C93A5F"/>
    <w:rsid w:val="00C94751"/>
    <w:rsid w:val="00CA7FFD"/>
    <w:rsid w:val="00CC063B"/>
    <w:rsid w:val="00CC204E"/>
    <w:rsid w:val="00CC6969"/>
    <w:rsid w:val="00CD14B7"/>
    <w:rsid w:val="00CF5364"/>
    <w:rsid w:val="00D07D61"/>
    <w:rsid w:val="00D15172"/>
    <w:rsid w:val="00D33316"/>
    <w:rsid w:val="00D44DDA"/>
    <w:rsid w:val="00D52FFD"/>
    <w:rsid w:val="00D549B2"/>
    <w:rsid w:val="00D86BE8"/>
    <w:rsid w:val="00D91FA3"/>
    <w:rsid w:val="00D9204E"/>
    <w:rsid w:val="00DB2C87"/>
    <w:rsid w:val="00DC19BA"/>
    <w:rsid w:val="00DC1DFE"/>
    <w:rsid w:val="00DD08F3"/>
    <w:rsid w:val="00DD298F"/>
    <w:rsid w:val="00DD41BD"/>
    <w:rsid w:val="00DE44C3"/>
    <w:rsid w:val="00E21CF8"/>
    <w:rsid w:val="00E2563B"/>
    <w:rsid w:val="00E31D1D"/>
    <w:rsid w:val="00E378E3"/>
    <w:rsid w:val="00E4125D"/>
    <w:rsid w:val="00E5075D"/>
    <w:rsid w:val="00E54402"/>
    <w:rsid w:val="00EA21B8"/>
    <w:rsid w:val="00EA6EC5"/>
    <w:rsid w:val="00EB1B0E"/>
    <w:rsid w:val="00EB3C7F"/>
    <w:rsid w:val="00EC2557"/>
    <w:rsid w:val="00EC557A"/>
    <w:rsid w:val="00EF183E"/>
    <w:rsid w:val="00EF2861"/>
    <w:rsid w:val="00EF3B76"/>
    <w:rsid w:val="00EF4FA1"/>
    <w:rsid w:val="00F048D5"/>
    <w:rsid w:val="00F1168A"/>
    <w:rsid w:val="00F326F8"/>
    <w:rsid w:val="00F41A57"/>
    <w:rsid w:val="00F50613"/>
    <w:rsid w:val="00F54514"/>
    <w:rsid w:val="00F55136"/>
    <w:rsid w:val="00F65CF3"/>
    <w:rsid w:val="00F9791E"/>
    <w:rsid w:val="00FA65A3"/>
    <w:rsid w:val="00FC504E"/>
    <w:rsid w:val="00FE1376"/>
    <w:rsid w:val="00FE6CA3"/>
    <w:rsid w:val="00FE7C56"/>
    <w:rsid w:val="01086C64"/>
    <w:rsid w:val="01AB50A5"/>
    <w:rsid w:val="01FB1E9C"/>
    <w:rsid w:val="02095397"/>
    <w:rsid w:val="021533E7"/>
    <w:rsid w:val="025C7268"/>
    <w:rsid w:val="025D2E4F"/>
    <w:rsid w:val="02BB65B7"/>
    <w:rsid w:val="02C836B2"/>
    <w:rsid w:val="03082F4B"/>
    <w:rsid w:val="031E62CB"/>
    <w:rsid w:val="03EB097D"/>
    <w:rsid w:val="0493760D"/>
    <w:rsid w:val="051A3A64"/>
    <w:rsid w:val="053124F2"/>
    <w:rsid w:val="05453FE3"/>
    <w:rsid w:val="056D52E8"/>
    <w:rsid w:val="057E74F5"/>
    <w:rsid w:val="06110369"/>
    <w:rsid w:val="062F6A41"/>
    <w:rsid w:val="069A6CBA"/>
    <w:rsid w:val="06B6030C"/>
    <w:rsid w:val="07571DAC"/>
    <w:rsid w:val="07660241"/>
    <w:rsid w:val="07C775CE"/>
    <w:rsid w:val="07D04EC3"/>
    <w:rsid w:val="09580B03"/>
    <w:rsid w:val="09D05E45"/>
    <w:rsid w:val="09DA6CC4"/>
    <w:rsid w:val="09E16302"/>
    <w:rsid w:val="0A636CB9"/>
    <w:rsid w:val="0ADF2C09"/>
    <w:rsid w:val="0B9335CE"/>
    <w:rsid w:val="0B9A4A88"/>
    <w:rsid w:val="0BA31A63"/>
    <w:rsid w:val="0BCC75D8"/>
    <w:rsid w:val="0C41127C"/>
    <w:rsid w:val="0C605C30"/>
    <w:rsid w:val="0C81670D"/>
    <w:rsid w:val="0CC223BD"/>
    <w:rsid w:val="0D000973"/>
    <w:rsid w:val="0D1D3A97"/>
    <w:rsid w:val="0D2C7836"/>
    <w:rsid w:val="0D7C6A10"/>
    <w:rsid w:val="0DBC0BBA"/>
    <w:rsid w:val="0E511C4A"/>
    <w:rsid w:val="0EE95B24"/>
    <w:rsid w:val="0F1D1B2D"/>
    <w:rsid w:val="0F2F1860"/>
    <w:rsid w:val="0F3F1AA3"/>
    <w:rsid w:val="0F44045A"/>
    <w:rsid w:val="0F6C03BE"/>
    <w:rsid w:val="0F7D6A6F"/>
    <w:rsid w:val="0FB00BF3"/>
    <w:rsid w:val="0FFC7994"/>
    <w:rsid w:val="10042D7C"/>
    <w:rsid w:val="1005125C"/>
    <w:rsid w:val="10DC1574"/>
    <w:rsid w:val="110F074E"/>
    <w:rsid w:val="112D6B93"/>
    <w:rsid w:val="115F6612"/>
    <w:rsid w:val="117C0AE4"/>
    <w:rsid w:val="11A227BD"/>
    <w:rsid w:val="120314AE"/>
    <w:rsid w:val="128B14A3"/>
    <w:rsid w:val="12F64B6E"/>
    <w:rsid w:val="133A2B6A"/>
    <w:rsid w:val="134E6759"/>
    <w:rsid w:val="13750189"/>
    <w:rsid w:val="13D36C5E"/>
    <w:rsid w:val="14777B91"/>
    <w:rsid w:val="14A423A8"/>
    <w:rsid w:val="14EF7AC7"/>
    <w:rsid w:val="15F555B1"/>
    <w:rsid w:val="16305D31"/>
    <w:rsid w:val="1663076D"/>
    <w:rsid w:val="168E50BE"/>
    <w:rsid w:val="17E26493"/>
    <w:rsid w:val="17E63647"/>
    <w:rsid w:val="189A41EE"/>
    <w:rsid w:val="18D21BDA"/>
    <w:rsid w:val="18F83DC7"/>
    <w:rsid w:val="19461C80"/>
    <w:rsid w:val="19A21865"/>
    <w:rsid w:val="19CB537C"/>
    <w:rsid w:val="1A2E4BEE"/>
    <w:rsid w:val="1AF362B5"/>
    <w:rsid w:val="1B0D6EF9"/>
    <w:rsid w:val="1B4F11FE"/>
    <w:rsid w:val="1B520DB0"/>
    <w:rsid w:val="1C4306F9"/>
    <w:rsid w:val="1D3544E5"/>
    <w:rsid w:val="1D7F070D"/>
    <w:rsid w:val="1DCA2E80"/>
    <w:rsid w:val="1E7618B7"/>
    <w:rsid w:val="1E763007"/>
    <w:rsid w:val="1E8C45D9"/>
    <w:rsid w:val="1E9F405F"/>
    <w:rsid w:val="1EC6697B"/>
    <w:rsid w:val="1F6A637F"/>
    <w:rsid w:val="1F87076F"/>
    <w:rsid w:val="1F916AB3"/>
    <w:rsid w:val="20631369"/>
    <w:rsid w:val="20AF45AF"/>
    <w:rsid w:val="210E7C28"/>
    <w:rsid w:val="2113591D"/>
    <w:rsid w:val="211A2370"/>
    <w:rsid w:val="212A1E87"/>
    <w:rsid w:val="21EE6EEB"/>
    <w:rsid w:val="22B62DF7"/>
    <w:rsid w:val="23D902C0"/>
    <w:rsid w:val="23DF7F12"/>
    <w:rsid w:val="24482D50"/>
    <w:rsid w:val="245A2583"/>
    <w:rsid w:val="24616F5A"/>
    <w:rsid w:val="249B7324"/>
    <w:rsid w:val="24C14C75"/>
    <w:rsid w:val="24D42BAC"/>
    <w:rsid w:val="253D03DB"/>
    <w:rsid w:val="254A0D4A"/>
    <w:rsid w:val="254C1793"/>
    <w:rsid w:val="25E877BF"/>
    <w:rsid w:val="25F807A6"/>
    <w:rsid w:val="26722A28"/>
    <w:rsid w:val="27723524"/>
    <w:rsid w:val="27FF07E2"/>
    <w:rsid w:val="28B704A4"/>
    <w:rsid w:val="29CC61D1"/>
    <w:rsid w:val="29D37560"/>
    <w:rsid w:val="2A7C7BF7"/>
    <w:rsid w:val="2AA83469"/>
    <w:rsid w:val="2AB53DB2"/>
    <w:rsid w:val="2AD43590"/>
    <w:rsid w:val="2B6C1D1B"/>
    <w:rsid w:val="2BDB094E"/>
    <w:rsid w:val="2CF0658D"/>
    <w:rsid w:val="2D3E2F42"/>
    <w:rsid w:val="2D47338B"/>
    <w:rsid w:val="2D6F134E"/>
    <w:rsid w:val="2E460A62"/>
    <w:rsid w:val="2E652755"/>
    <w:rsid w:val="2ED6488E"/>
    <w:rsid w:val="2F7603A6"/>
    <w:rsid w:val="2F9850B8"/>
    <w:rsid w:val="304633D3"/>
    <w:rsid w:val="309F1F4A"/>
    <w:rsid w:val="30C554FF"/>
    <w:rsid w:val="30FB14BB"/>
    <w:rsid w:val="3119137D"/>
    <w:rsid w:val="315F3CC8"/>
    <w:rsid w:val="31837DB6"/>
    <w:rsid w:val="31B77767"/>
    <w:rsid w:val="328E6DD8"/>
    <w:rsid w:val="329B0E37"/>
    <w:rsid w:val="32D47BD4"/>
    <w:rsid w:val="34655990"/>
    <w:rsid w:val="34AE6EAA"/>
    <w:rsid w:val="34E7633B"/>
    <w:rsid w:val="359F479A"/>
    <w:rsid w:val="35AD4A7C"/>
    <w:rsid w:val="35F3422B"/>
    <w:rsid w:val="361B02C4"/>
    <w:rsid w:val="37400AF7"/>
    <w:rsid w:val="378E2A66"/>
    <w:rsid w:val="37A265B0"/>
    <w:rsid w:val="380957C8"/>
    <w:rsid w:val="387939C8"/>
    <w:rsid w:val="388A1731"/>
    <w:rsid w:val="38F10481"/>
    <w:rsid w:val="3A164E94"/>
    <w:rsid w:val="3A302C0D"/>
    <w:rsid w:val="3A7461F5"/>
    <w:rsid w:val="3AA27206"/>
    <w:rsid w:val="3AFE1F63"/>
    <w:rsid w:val="3B567FF1"/>
    <w:rsid w:val="3BDE24A6"/>
    <w:rsid w:val="3C093F00"/>
    <w:rsid w:val="3C1A4691"/>
    <w:rsid w:val="3C795D45"/>
    <w:rsid w:val="3C910F3E"/>
    <w:rsid w:val="3D141F11"/>
    <w:rsid w:val="3D181816"/>
    <w:rsid w:val="3D9C2824"/>
    <w:rsid w:val="3DAC5ED4"/>
    <w:rsid w:val="3E187FA6"/>
    <w:rsid w:val="3E906F80"/>
    <w:rsid w:val="3EB70DA6"/>
    <w:rsid w:val="3EE651E8"/>
    <w:rsid w:val="3EF94F1B"/>
    <w:rsid w:val="3F125FDD"/>
    <w:rsid w:val="3F1B1335"/>
    <w:rsid w:val="3FEA416F"/>
    <w:rsid w:val="405013AD"/>
    <w:rsid w:val="405014B2"/>
    <w:rsid w:val="410E51A2"/>
    <w:rsid w:val="41807B75"/>
    <w:rsid w:val="41B2554A"/>
    <w:rsid w:val="41C0430A"/>
    <w:rsid w:val="41F85A89"/>
    <w:rsid w:val="422233C9"/>
    <w:rsid w:val="42927793"/>
    <w:rsid w:val="42A41642"/>
    <w:rsid w:val="42CF5AC7"/>
    <w:rsid w:val="42EF5D7A"/>
    <w:rsid w:val="43012E27"/>
    <w:rsid w:val="43917E18"/>
    <w:rsid w:val="43E20674"/>
    <w:rsid w:val="43FA3C0F"/>
    <w:rsid w:val="4416656F"/>
    <w:rsid w:val="442C5D93"/>
    <w:rsid w:val="443C427F"/>
    <w:rsid w:val="446B0669"/>
    <w:rsid w:val="44A973E3"/>
    <w:rsid w:val="44BA443D"/>
    <w:rsid w:val="44BF6C07"/>
    <w:rsid w:val="45E13A32"/>
    <w:rsid w:val="4629583F"/>
    <w:rsid w:val="463F789E"/>
    <w:rsid w:val="47FB7F56"/>
    <w:rsid w:val="48297FEF"/>
    <w:rsid w:val="48D6451F"/>
    <w:rsid w:val="48EF3F7C"/>
    <w:rsid w:val="49221E2E"/>
    <w:rsid w:val="49C14840"/>
    <w:rsid w:val="49E30CA1"/>
    <w:rsid w:val="4A525E27"/>
    <w:rsid w:val="4A7F4E6E"/>
    <w:rsid w:val="4B217CD3"/>
    <w:rsid w:val="4B5160DF"/>
    <w:rsid w:val="4B92499F"/>
    <w:rsid w:val="4B9506C1"/>
    <w:rsid w:val="4BBF74EC"/>
    <w:rsid w:val="4BDB1FCD"/>
    <w:rsid w:val="4BDF75C1"/>
    <w:rsid w:val="4C5440D8"/>
    <w:rsid w:val="4C577725"/>
    <w:rsid w:val="4CE91955"/>
    <w:rsid w:val="4D422183"/>
    <w:rsid w:val="4D605434"/>
    <w:rsid w:val="4E0C2777"/>
    <w:rsid w:val="4E393586"/>
    <w:rsid w:val="4E766588"/>
    <w:rsid w:val="4E784DC6"/>
    <w:rsid w:val="4EB554C0"/>
    <w:rsid w:val="4EBD017F"/>
    <w:rsid w:val="4EDB463D"/>
    <w:rsid w:val="4F184C98"/>
    <w:rsid w:val="4F6E5EF1"/>
    <w:rsid w:val="4F9071D6"/>
    <w:rsid w:val="50275F70"/>
    <w:rsid w:val="508B362B"/>
    <w:rsid w:val="50DD08D9"/>
    <w:rsid w:val="50F11EF6"/>
    <w:rsid w:val="517C45F8"/>
    <w:rsid w:val="519819B4"/>
    <w:rsid w:val="52756B57"/>
    <w:rsid w:val="53BD07B5"/>
    <w:rsid w:val="541029B3"/>
    <w:rsid w:val="54246CDB"/>
    <w:rsid w:val="5516017D"/>
    <w:rsid w:val="55C16B84"/>
    <w:rsid w:val="56B91708"/>
    <w:rsid w:val="56E27FE3"/>
    <w:rsid w:val="57E666EA"/>
    <w:rsid w:val="58615BB3"/>
    <w:rsid w:val="589715D5"/>
    <w:rsid w:val="589809DC"/>
    <w:rsid w:val="58A957AC"/>
    <w:rsid w:val="58D8399B"/>
    <w:rsid w:val="58FF53CC"/>
    <w:rsid w:val="594159E5"/>
    <w:rsid w:val="59722042"/>
    <w:rsid w:val="59732D1A"/>
    <w:rsid w:val="59BA2A11"/>
    <w:rsid w:val="5A397ECE"/>
    <w:rsid w:val="5A417C6B"/>
    <w:rsid w:val="5A6C6A91"/>
    <w:rsid w:val="5A923022"/>
    <w:rsid w:val="5B0E7B48"/>
    <w:rsid w:val="5B661732"/>
    <w:rsid w:val="5B7219CF"/>
    <w:rsid w:val="5B81031A"/>
    <w:rsid w:val="5BA24B39"/>
    <w:rsid w:val="5BC70423"/>
    <w:rsid w:val="5C911E10"/>
    <w:rsid w:val="5CC04E72"/>
    <w:rsid w:val="5D43680A"/>
    <w:rsid w:val="5D4B0BE0"/>
    <w:rsid w:val="5E14191A"/>
    <w:rsid w:val="5EBB1C78"/>
    <w:rsid w:val="5EF725F4"/>
    <w:rsid w:val="5F3A0F0C"/>
    <w:rsid w:val="5F685A79"/>
    <w:rsid w:val="5FAC6316"/>
    <w:rsid w:val="5FF67529"/>
    <w:rsid w:val="5FF7504F"/>
    <w:rsid w:val="601479AF"/>
    <w:rsid w:val="607B21B4"/>
    <w:rsid w:val="60E47381"/>
    <w:rsid w:val="610E08A2"/>
    <w:rsid w:val="613B0E5A"/>
    <w:rsid w:val="61671D60"/>
    <w:rsid w:val="619C4100"/>
    <w:rsid w:val="61B76844"/>
    <w:rsid w:val="6286123B"/>
    <w:rsid w:val="62874F78"/>
    <w:rsid w:val="62A85FE4"/>
    <w:rsid w:val="62DE5BC0"/>
    <w:rsid w:val="636D6A71"/>
    <w:rsid w:val="6397692D"/>
    <w:rsid w:val="639C561B"/>
    <w:rsid w:val="639E5893"/>
    <w:rsid w:val="63EB1CF4"/>
    <w:rsid w:val="640B731B"/>
    <w:rsid w:val="64956668"/>
    <w:rsid w:val="64F61D79"/>
    <w:rsid w:val="650925B2"/>
    <w:rsid w:val="651A36E6"/>
    <w:rsid w:val="654E6555"/>
    <w:rsid w:val="65FE0EE5"/>
    <w:rsid w:val="66D24120"/>
    <w:rsid w:val="67291EA8"/>
    <w:rsid w:val="674B007A"/>
    <w:rsid w:val="67DD3CB8"/>
    <w:rsid w:val="67DF08A2"/>
    <w:rsid w:val="67F00D02"/>
    <w:rsid w:val="688D65FD"/>
    <w:rsid w:val="68AC4690"/>
    <w:rsid w:val="68DD4AF5"/>
    <w:rsid w:val="69692559"/>
    <w:rsid w:val="6A0C7949"/>
    <w:rsid w:val="6AE561B7"/>
    <w:rsid w:val="6B5B0B88"/>
    <w:rsid w:val="6BC74F07"/>
    <w:rsid w:val="6BEA0B91"/>
    <w:rsid w:val="6C0550F7"/>
    <w:rsid w:val="6C2076DB"/>
    <w:rsid w:val="6C7E0C21"/>
    <w:rsid w:val="6D3E42BD"/>
    <w:rsid w:val="6DB414E3"/>
    <w:rsid w:val="6DD4077E"/>
    <w:rsid w:val="6DDF7599"/>
    <w:rsid w:val="6E0D2549"/>
    <w:rsid w:val="6E3A2CD6"/>
    <w:rsid w:val="6E563D8A"/>
    <w:rsid w:val="6F4924E4"/>
    <w:rsid w:val="6F6D2C38"/>
    <w:rsid w:val="6F8A5598"/>
    <w:rsid w:val="6F9B3AFB"/>
    <w:rsid w:val="6FD11419"/>
    <w:rsid w:val="6FEF7AF1"/>
    <w:rsid w:val="6FF26918"/>
    <w:rsid w:val="702C48A1"/>
    <w:rsid w:val="709D754D"/>
    <w:rsid w:val="714479C8"/>
    <w:rsid w:val="718D5813"/>
    <w:rsid w:val="71B63241"/>
    <w:rsid w:val="71C64881"/>
    <w:rsid w:val="71DB20DB"/>
    <w:rsid w:val="72693B8A"/>
    <w:rsid w:val="727A7B45"/>
    <w:rsid w:val="72B8241C"/>
    <w:rsid w:val="7351754C"/>
    <w:rsid w:val="73586458"/>
    <w:rsid w:val="73F828DC"/>
    <w:rsid w:val="744A1799"/>
    <w:rsid w:val="7461062C"/>
    <w:rsid w:val="749D5D6D"/>
    <w:rsid w:val="752C70F1"/>
    <w:rsid w:val="7536058F"/>
    <w:rsid w:val="754937FF"/>
    <w:rsid w:val="755C724E"/>
    <w:rsid w:val="757222A3"/>
    <w:rsid w:val="757829C6"/>
    <w:rsid w:val="75BF1D13"/>
    <w:rsid w:val="75EF52C6"/>
    <w:rsid w:val="761958C7"/>
    <w:rsid w:val="77242776"/>
    <w:rsid w:val="778130E7"/>
    <w:rsid w:val="77BE04D4"/>
    <w:rsid w:val="77CE4490"/>
    <w:rsid w:val="77FE344E"/>
    <w:rsid w:val="782109AD"/>
    <w:rsid w:val="78BF7017"/>
    <w:rsid w:val="79B853F7"/>
    <w:rsid w:val="7A33688B"/>
    <w:rsid w:val="7AC322A6"/>
    <w:rsid w:val="7AF508F2"/>
    <w:rsid w:val="7BA21EBB"/>
    <w:rsid w:val="7BAB1775"/>
    <w:rsid w:val="7BC47B53"/>
    <w:rsid w:val="7C09018C"/>
    <w:rsid w:val="7C62350B"/>
    <w:rsid w:val="7CAB4D9F"/>
    <w:rsid w:val="7CC06A9D"/>
    <w:rsid w:val="7D011FF3"/>
    <w:rsid w:val="7D0701F2"/>
    <w:rsid w:val="7D1666BD"/>
    <w:rsid w:val="7D5611AF"/>
    <w:rsid w:val="7D692C90"/>
    <w:rsid w:val="7DA55C93"/>
    <w:rsid w:val="7DC31F75"/>
    <w:rsid w:val="7E151D25"/>
    <w:rsid w:val="7E2D5034"/>
    <w:rsid w:val="7E6E2528"/>
    <w:rsid w:val="7EF649F8"/>
    <w:rsid w:val="7F393D25"/>
    <w:rsid w:val="7F672864"/>
    <w:rsid w:val="7F82628B"/>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numPr>
        <w:ilvl w:val="3"/>
        <w:numId w:val="1"/>
      </w:numPr>
      <w:spacing w:before="280" w:after="290" w:line="376" w:lineRule="auto"/>
      <w:outlineLvl w:val="3"/>
    </w:pPr>
    <w:rPr>
      <w:rFonts w:ascii="宋体" w:hAnsi="Arial" w:eastAsia="黑体"/>
      <w:b/>
      <w:sz w:val="24"/>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annotation text"/>
    <w:basedOn w:val="1"/>
    <w:link w:val="44"/>
    <w:autoRedefine/>
    <w:qFormat/>
    <w:uiPriority w:val="0"/>
    <w:pPr>
      <w:jc w:val="left"/>
    </w:pPr>
  </w:style>
  <w:style w:type="paragraph" w:styleId="8">
    <w:name w:val="Body Text"/>
    <w:basedOn w:val="1"/>
    <w:autoRedefine/>
    <w:qFormat/>
    <w:uiPriority w:val="0"/>
    <w:pPr>
      <w:spacing w:line="380" w:lineRule="exact"/>
    </w:pPr>
    <w:rPr>
      <w:sz w:val="24"/>
    </w:rPr>
  </w:style>
  <w:style w:type="paragraph" w:styleId="9">
    <w:name w:val="Body Text Indent"/>
    <w:basedOn w:val="1"/>
    <w:autoRedefine/>
    <w:qFormat/>
    <w:uiPriority w:val="0"/>
    <w:pPr>
      <w:spacing w:after="120"/>
      <w:ind w:left="420" w:leftChars="200"/>
    </w:pPr>
  </w:style>
  <w:style w:type="paragraph" w:styleId="10">
    <w:name w:val="Block Text"/>
    <w:basedOn w:val="1"/>
    <w:autoRedefine/>
    <w:qFormat/>
    <w:uiPriority w:val="0"/>
    <w:pPr>
      <w:adjustRightInd w:val="0"/>
      <w:ind w:left="420" w:right="33"/>
      <w:jc w:val="left"/>
      <w:textAlignment w:val="baseline"/>
    </w:pPr>
    <w:rPr>
      <w:rFonts w:ascii="Calibri" w:hAnsi="Calibri"/>
      <w:kern w:val="0"/>
      <w:sz w:val="24"/>
      <w:szCs w:val="20"/>
    </w:rPr>
  </w:style>
  <w:style w:type="paragraph" w:styleId="11">
    <w:name w:val="toc 3"/>
    <w:basedOn w:val="1"/>
    <w:next w:val="1"/>
    <w:autoRedefine/>
    <w:unhideWhenUsed/>
    <w:qFormat/>
    <w:uiPriority w:val="39"/>
    <w:pPr>
      <w:ind w:left="840" w:leftChars="400"/>
    </w:pPr>
  </w:style>
  <w:style w:type="paragraph" w:styleId="12">
    <w:name w:val="Plain Text"/>
    <w:basedOn w:val="1"/>
    <w:next w:val="5"/>
    <w:autoRedefine/>
    <w:qFormat/>
    <w:uiPriority w:val="0"/>
    <w:rPr>
      <w:rFonts w:ascii="宋体" w:hAnsi="Courier New"/>
      <w:szCs w:val="20"/>
    </w:rPr>
  </w:style>
  <w:style w:type="paragraph" w:styleId="13">
    <w:name w:val="Balloon Text"/>
    <w:basedOn w:val="1"/>
    <w:link w:val="43"/>
    <w:autoRedefine/>
    <w:qFormat/>
    <w:uiPriority w:val="0"/>
    <w:rPr>
      <w:sz w:val="18"/>
      <w:szCs w:val="18"/>
    </w:rPr>
  </w:style>
  <w:style w:type="paragraph" w:styleId="14">
    <w:name w:val="footer"/>
    <w:basedOn w:val="1"/>
    <w:autoRedefine/>
    <w:unhideWhenUsed/>
    <w:qFormat/>
    <w:uiPriority w:val="99"/>
    <w:pPr>
      <w:tabs>
        <w:tab w:val="center" w:pos="4153"/>
        <w:tab w:val="right" w:pos="8306"/>
      </w:tabs>
      <w:snapToGrid w:val="0"/>
    </w:pPr>
    <w:rPr>
      <w:sz w:val="18"/>
      <w:szCs w:val="18"/>
    </w:rPr>
  </w:style>
  <w:style w:type="paragraph" w:styleId="1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toc 2"/>
    <w:basedOn w:val="1"/>
    <w:next w:val="1"/>
    <w:autoRedefine/>
    <w:unhideWhenUsed/>
    <w:qFormat/>
    <w:uiPriority w:val="39"/>
    <w:pPr>
      <w:ind w:left="420" w:leftChars="200"/>
    </w:pPr>
  </w:style>
  <w:style w:type="paragraph" w:styleId="18">
    <w:name w:val="Normal (Web)"/>
    <w:basedOn w:val="1"/>
    <w:autoRedefine/>
    <w:qFormat/>
    <w:uiPriority w:val="0"/>
    <w:pPr>
      <w:widowControl/>
      <w:spacing w:line="480" w:lineRule="auto"/>
      <w:jc w:val="left"/>
    </w:pPr>
    <w:rPr>
      <w:rFonts w:ascii="宋体" w:hAnsi="宋体" w:cs="宋体"/>
      <w:kern w:val="0"/>
      <w:sz w:val="24"/>
    </w:rPr>
  </w:style>
  <w:style w:type="paragraph" w:styleId="19">
    <w:name w:val="annotation subject"/>
    <w:basedOn w:val="7"/>
    <w:next w:val="7"/>
    <w:link w:val="45"/>
    <w:autoRedefine/>
    <w:qFormat/>
    <w:uiPriority w:val="0"/>
    <w:rPr>
      <w:b/>
      <w:bCs/>
    </w:rPr>
  </w:style>
  <w:style w:type="paragraph" w:styleId="20">
    <w:name w:val="Body Text First Indent 2"/>
    <w:basedOn w:val="9"/>
    <w:autoRedefine/>
    <w:qFormat/>
    <w:uiPriority w:val="0"/>
    <w:pPr>
      <w:ind w:firstLine="420"/>
    </w:pPr>
    <w:rPr>
      <w:rFonts w:hAnsi="宋体"/>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autoRedefine/>
    <w:qFormat/>
    <w:uiPriority w:val="22"/>
    <w:rPr>
      <w:b/>
    </w:rPr>
  </w:style>
  <w:style w:type="character" w:styleId="25">
    <w:name w:val="page number"/>
    <w:basedOn w:val="23"/>
    <w:autoRedefine/>
    <w:unhideWhenUsed/>
    <w:qFormat/>
    <w:uiPriority w:val="99"/>
  </w:style>
  <w:style w:type="character" w:styleId="26">
    <w:name w:val="Hyperlink"/>
    <w:basedOn w:val="23"/>
    <w:qFormat/>
    <w:uiPriority w:val="99"/>
    <w:rPr>
      <w:color w:val="0000FF"/>
      <w:u w:val="single"/>
    </w:rPr>
  </w:style>
  <w:style w:type="character" w:styleId="27">
    <w:name w:val="annotation reference"/>
    <w:basedOn w:val="23"/>
    <w:autoRedefine/>
    <w:qFormat/>
    <w:uiPriority w:val="0"/>
    <w:rPr>
      <w:sz w:val="21"/>
      <w:szCs w:val="21"/>
    </w:rPr>
  </w:style>
  <w:style w:type="paragraph" w:customStyle="1" w:styleId="28">
    <w:name w:val="表格文字"/>
    <w:basedOn w:val="1"/>
    <w:autoRedefine/>
    <w:qFormat/>
    <w:uiPriority w:val="99"/>
    <w:pPr>
      <w:spacing w:before="25" w:after="25"/>
    </w:pPr>
    <w:rPr>
      <w:rFonts w:ascii="Calibri" w:hAnsi="Calibri"/>
      <w:bCs/>
      <w:spacing w:val="10"/>
      <w:sz w:val="24"/>
    </w:rPr>
  </w:style>
  <w:style w:type="paragraph" w:customStyle="1" w:styleId="29">
    <w:name w:val="首行缩进"/>
    <w:basedOn w:val="1"/>
    <w:autoRedefine/>
    <w:qFormat/>
    <w:uiPriority w:val="99"/>
    <w:pPr>
      <w:ind w:firstLine="5670" w:firstLineChars="2700"/>
    </w:pPr>
    <w:rPr>
      <w:color w:val="FF0000"/>
    </w:rPr>
  </w:style>
  <w:style w:type="paragraph" w:customStyle="1" w:styleId="30">
    <w:name w:val="05正文"/>
    <w:basedOn w:val="1"/>
    <w:autoRedefine/>
    <w:qFormat/>
    <w:uiPriority w:val="0"/>
    <w:pPr>
      <w:spacing w:line="560" w:lineRule="exact"/>
      <w:ind w:firstLine="200" w:firstLineChars="200"/>
    </w:pPr>
    <w:rPr>
      <w:rFonts w:ascii="宋体" w:hAnsi="宋体"/>
      <w:szCs w:val="21"/>
    </w:rPr>
  </w:style>
  <w:style w:type="paragraph" w:customStyle="1" w:styleId="31">
    <w:name w:val="列出段落2"/>
    <w:basedOn w:val="1"/>
    <w:autoRedefine/>
    <w:qFormat/>
    <w:uiPriority w:val="34"/>
    <w:pPr>
      <w:ind w:firstLine="420" w:firstLineChars="200"/>
    </w:pPr>
  </w:style>
  <w:style w:type="paragraph" w:customStyle="1" w:styleId="32">
    <w:name w:val="zh正文"/>
    <w:basedOn w:val="1"/>
    <w:autoRedefine/>
    <w:qFormat/>
    <w:uiPriority w:val="0"/>
    <w:pPr>
      <w:spacing w:line="360" w:lineRule="exact"/>
      <w:ind w:firstLine="560" w:firstLineChars="200"/>
    </w:pPr>
    <w:rPr>
      <w:rFonts w:ascii="宋体" w:hAnsi="宋体"/>
      <w:sz w:val="28"/>
      <w:szCs w:val="20"/>
    </w:rPr>
  </w:style>
  <w:style w:type="paragraph" w:styleId="33">
    <w:name w:val="List Paragraph"/>
    <w:basedOn w:val="1"/>
    <w:autoRedefine/>
    <w:qFormat/>
    <w:uiPriority w:val="34"/>
    <w:pPr>
      <w:ind w:firstLine="420" w:firstLineChars="200"/>
    </w:pPr>
    <w:rPr>
      <w:rFonts w:ascii="Calibri" w:hAnsi="Calibri"/>
    </w:rPr>
  </w:style>
  <w:style w:type="paragraph" w:customStyle="1" w:styleId="34">
    <w:name w:val="15表格"/>
    <w:basedOn w:val="1"/>
    <w:autoRedefine/>
    <w:qFormat/>
    <w:uiPriority w:val="0"/>
    <w:pPr>
      <w:spacing w:line="240" w:lineRule="atLeast"/>
      <w:jc w:val="center"/>
    </w:pPr>
    <w:rPr>
      <w:rFonts w:ascii="宋体" w:hAnsi="宋体"/>
      <w:szCs w:val="20"/>
    </w:rPr>
  </w:style>
  <w:style w:type="paragraph" w:customStyle="1" w:styleId="35">
    <w:name w:val="表"/>
    <w:basedOn w:val="1"/>
    <w:autoRedefine/>
    <w:qFormat/>
    <w:uiPriority w:val="0"/>
    <w:pPr>
      <w:jc w:val="center"/>
    </w:pPr>
    <w:rPr>
      <w:rFonts w:ascii="宋体" w:hAnsi="宋体"/>
      <w:sz w:val="20"/>
      <w:szCs w:val="20"/>
    </w:rPr>
  </w:style>
  <w:style w:type="paragraph" w:customStyle="1" w:styleId="36">
    <w:name w:val="03标题3"/>
    <w:next w:val="30"/>
    <w:autoRedefine/>
    <w:qFormat/>
    <w:uiPriority w:val="0"/>
    <w:pPr>
      <w:spacing w:line="560" w:lineRule="exact"/>
      <w:ind w:firstLine="200" w:firstLineChars="200"/>
      <w:outlineLvl w:val="2"/>
    </w:pPr>
    <w:rPr>
      <w:rFonts w:ascii="宋体" w:hAnsi="宋体" w:eastAsia="宋体" w:cs="Times New Roman"/>
      <w:b/>
      <w:color w:val="C00000"/>
      <w:kern w:val="44"/>
      <w:sz w:val="24"/>
      <w:szCs w:val="21"/>
      <w:lang w:val="en-US" w:eastAsia="zh-CN" w:bidi="ar-SA"/>
    </w:rPr>
  </w:style>
  <w:style w:type="paragraph" w:customStyle="1" w:styleId="37">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8">
    <w:name w:val="fontstyle01"/>
    <w:basedOn w:val="23"/>
    <w:autoRedefine/>
    <w:qFormat/>
    <w:uiPriority w:val="0"/>
    <w:rPr>
      <w:rFonts w:ascii="仿宋" w:hAnsi="仿宋" w:eastAsia="仿宋" w:cs="仿宋"/>
      <w:color w:val="000000"/>
      <w:sz w:val="28"/>
      <w:szCs w:val="28"/>
    </w:rPr>
  </w:style>
  <w:style w:type="character" w:customStyle="1" w:styleId="39">
    <w:name w:val="fontstyle21"/>
    <w:basedOn w:val="23"/>
    <w:autoRedefine/>
    <w:qFormat/>
    <w:uiPriority w:val="0"/>
    <w:rPr>
      <w:rFonts w:ascii="TimesNewRomanPSMT" w:hAnsi="TimesNewRomanPSMT" w:eastAsia="TimesNewRomanPSMT" w:cs="TimesNewRomanPSMT"/>
      <w:color w:val="000000"/>
      <w:sz w:val="28"/>
      <w:szCs w:val="28"/>
    </w:rPr>
  </w:style>
  <w:style w:type="paragraph" w:customStyle="1" w:styleId="40">
    <w:name w:val="正文缩进2格"/>
    <w:basedOn w:val="1"/>
    <w:autoRedefine/>
    <w:qFormat/>
    <w:uiPriority w:val="0"/>
    <w:pPr>
      <w:spacing w:line="600" w:lineRule="exact"/>
      <w:ind w:firstLine="639" w:firstLineChars="206"/>
    </w:pPr>
    <w:rPr>
      <w:rFonts w:ascii="仿宋_GB2312" w:hAnsi="宋体" w:eastAsia="仿宋_GB2312"/>
      <w:kern w:val="0"/>
      <w:sz w:val="31"/>
      <w:szCs w:val="28"/>
    </w:rPr>
  </w:style>
  <w:style w:type="paragraph" w:customStyle="1" w:styleId="41">
    <w:name w:val="样式 正文缩进正文（首行缩进两字）首行缩进两字 + 首行缩进:  2 字符1"/>
    <w:basedOn w:val="6"/>
    <w:autoRedefine/>
    <w:qFormat/>
    <w:uiPriority w:val="0"/>
    <w:pPr>
      <w:widowControl/>
      <w:spacing w:beforeLines="50" w:afterLines="50" w:line="500" w:lineRule="exact"/>
      <w:ind w:firstLine="200"/>
      <w:jc w:val="left"/>
    </w:pPr>
    <w:rPr>
      <w:color w:val="000000"/>
      <w:sz w:val="28"/>
      <w:szCs w:val="24"/>
    </w:rPr>
  </w:style>
  <w:style w:type="paragraph" w:customStyle="1" w:styleId="42">
    <w:name w:val="reader-word-layer reader-word-s3-3"/>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43">
    <w:name w:val="批注框文本 Char"/>
    <w:basedOn w:val="23"/>
    <w:link w:val="13"/>
    <w:autoRedefine/>
    <w:qFormat/>
    <w:uiPriority w:val="0"/>
    <w:rPr>
      <w:rFonts w:ascii="Times New Roman" w:hAnsi="Times New Roman"/>
      <w:kern w:val="2"/>
      <w:sz w:val="18"/>
      <w:szCs w:val="18"/>
    </w:rPr>
  </w:style>
  <w:style w:type="character" w:customStyle="1" w:styleId="44">
    <w:name w:val="批注文字 Char"/>
    <w:basedOn w:val="23"/>
    <w:link w:val="7"/>
    <w:autoRedefine/>
    <w:qFormat/>
    <w:uiPriority w:val="0"/>
    <w:rPr>
      <w:kern w:val="2"/>
      <w:sz w:val="21"/>
      <w:szCs w:val="24"/>
    </w:rPr>
  </w:style>
  <w:style w:type="character" w:customStyle="1" w:styleId="45">
    <w:name w:val="批注主题 Char"/>
    <w:basedOn w:val="44"/>
    <w:link w:val="19"/>
    <w:autoRedefine/>
    <w:qFormat/>
    <w:uiPriority w:val="0"/>
    <w:rPr>
      <w:b/>
      <w:bCs/>
      <w:kern w:val="2"/>
      <w:sz w:val="21"/>
      <w:szCs w:val="24"/>
    </w:rPr>
  </w:style>
  <w:style w:type="table" w:customStyle="1" w:styleId="4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491451-8BE5-4A79-A491-EC41FF82D83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18515</Words>
  <Characters>20215</Characters>
  <Lines>134</Lines>
  <Paragraphs>37</Paragraphs>
  <TotalTime>27</TotalTime>
  <ScaleCrop>false</ScaleCrop>
  <LinksUpToDate>false</LinksUpToDate>
  <CharactersWithSpaces>21434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2025-03-27T01:28:00Z</dcterms:created>
  <dc:creator>NTKO</dc:creator>
  <cp:lastModifiedBy>吴洁辉</cp:lastModifiedBy>
  <cp:lastPrinted>2024-09-10T01:53:00Z</cp:lastPrinted>
  <dcterms:modified xsi:type="dcterms:W3CDTF">2026-08-13T02:32:05Z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7F2BB6BE513D4DD2A8A8B9593D6BF430_13</vt:lpwstr>
  </property>
  <property fmtid="{D5CDD505-2E9C-101B-9397-08002B2CF9AE}" pid="4" name="KSOTemplateDocerSaveRecord">
    <vt:lpwstr>eyJoZGlkIjoiNjlmYjFkMjY3ZGVmMmJlOGY0NmNmNTgwYjVjZTRiNGUiLCJ1c2VySWQiOiIyODUxNjY4OTYifQ==</vt:lpwstr>
  </property>
</Properties>
</file>